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7A80A" w14:textId="1BAD4D11" w:rsidR="00183171" w:rsidRDefault="006C7CF8" w:rsidP="006C7CF8">
      <w:pPr>
        <w:jc w:val="center"/>
        <w:rPr>
          <w:b/>
          <w:bCs/>
        </w:rPr>
      </w:pPr>
      <w:r w:rsidRPr="29309607">
        <w:rPr>
          <w:b/>
          <w:bCs/>
        </w:rPr>
        <w:t>RESUMEN EJECUTIVO DE SEGUIMIENTO A LA EJECUCIÓN FISICA Y FINANCIERA DEL PROYECTO DE INVERSIÓN</w:t>
      </w:r>
    </w:p>
    <w:p w14:paraId="5B92F9A0" w14:textId="77777777" w:rsidR="006C7CF8" w:rsidRDefault="006C7CF8" w:rsidP="006C7CF8">
      <w:pPr>
        <w:jc w:val="center"/>
        <w:rPr>
          <w:b/>
          <w:bCs/>
        </w:rPr>
      </w:pPr>
    </w:p>
    <w:p w14:paraId="698BF0C0" w14:textId="457D20A2" w:rsidR="00B437F8" w:rsidRPr="00B437F8" w:rsidRDefault="00FD01F1" w:rsidP="00B437F8">
      <w:pPr>
        <w:pStyle w:val="Prrafodelista"/>
        <w:numPr>
          <w:ilvl w:val="0"/>
          <w:numId w:val="4"/>
        </w:numPr>
        <w:rPr>
          <w:rFonts w:eastAsiaTheme="majorEastAsia" w:cstheme="majorBidi"/>
          <w:b/>
          <w:szCs w:val="40"/>
        </w:rPr>
      </w:pPr>
      <w:r>
        <w:rPr>
          <w:rFonts w:eastAsiaTheme="majorEastAsia" w:cstheme="majorBidi"/>
          <w:b/>
          <w:szCs w:val="40"/>
        </w:rPr>
        <w:t>Información General</w:t>
      </w:r>
    </w:p>
    <w:p w14:paraId="4A88C5B6" w14:textId="77777777" w:rsidR="00B437F8" w:rsidRDefault="00B437F8" w:rsidP="00B437F8"/>
    <w:p w14:paraId="1F9AE276" w14:textId="6F00028A" w:rsidR="3710E2F3" w:rsidRDefault="3710E2F3">
      <w:r>
        <w:t xml:space="preserve">En la actualidad existe un déficit de cobertura en las Zonas Rurales Interconectadas dentro de las cuales es posible suministrar el servicio de energía eléctrica mediante la construcción de nueva infraestructura eléctrica (extensión de redes provenientes del Sistema Interconectado Nacional – SIN) o reposición y rehabilitación de la existente en Zonas de Difícil Gestión y Zonas Rurales de Menor Desarrollo, con el propósito de ampliar la cobertura, mejorar la calidad y continuidad del servicio y procurar la satisfacción de la demanda de energía en las Zonas Interconectadas. Así mismo el crecimiento de la demanda de energía eléctrica requiere una mayor calidad del servicio, por cuanto es posible que se presenten situaciones anormales en los sistemas de distribución local ya que estos utilizan en su mayoría configuraciones radiales para prestar el servicio. Por lo anterior se requiere de nueva infraestructura eléctrica que mejore la calidad del servicio a través de la construcción de redes eléctricas y subestaciones. </w:t>
      </w:r>
    </w:p>
    <w:p w14:paraId="71C6509A" w14:textId="77777777" w:rsidR="00B437F8" w:rsidRDefault="00B437F8" w:rsidP="00B437F8"/>
    <w:p w14:paraId="6A575476" w14:textId="654243E0" w:rsidR="00B437F8" w:rsidRDefault="00B437F8" w:rsidP="00B437F8">
      <w:pPr>
        <w:pStyle w:val="Ttulo2"/>
        <w:numPr>
          <w:ilvl w:val="1"/>
          <w:numId w:val="4"/>
        </w:numPr>
      </w:pPr>
      <w:r>
        <w:t>Datos generales del proyecto de inversión</w:t>
      </w:r>
    </w:p>
    <w:tbl>
      <w:tblPr>
        <w:tblStyle w:val="Tablaconcuadrcula"/>
        <w:tblW w:w="0" w:type="auto"/>
        <w:tblLook w:val="04A0" w:firstRow="1" w:lastRow="0" w:firstColumn="1" w:lastColumn="0" w:noHBand="0" w:noVBand="1"/>
      </w:tblPr>
      <w:tblGrid>
        <w:gridCol w:w="1187"/>
        <w:gridCol w:w="1521"/>
        <w:gridCol w:w="2355"/>
        <w:gridCol w:w="1385"/>
        <w:gridCol w:w="1804"/>
        <w:gridCol w:w="1426"/>
      </w:tblGrid>
      <w:tr w:rsidR="006C7CF8" w:rsidRPr="007A765E" w14:paraId="56751E22" w14:textId="77777777" w:rsidTr="489860BD">
        <w:tc>
          <w:tcPr>
            <w:tcW w:w="1190" w:type="dxa"/>
            <w:shd w:val="clear" w:color="auto" w:fill="E8E8E8" w:themeFill="background2"/>
          </w:tcPr>
          <w:p w14:paraId="42B77886" w14:textId="1FFC64C8" w:rsidR="006C7CF8" w:rsidRPr="007A765E" w:rsidRDefault="006C7CF8" w:rsidP="006C7CF8">
            <w:pPr>
              <w:rPr>
                <w:b/>
                <w:bCs/>
                <w:sz w:val="22"/>
                <w:szCs w:val="22"/>
              </w:rPr>
            </w:pPr>
            <w:r w:rsidRPr="007A765E">
              <w:rPr>
                <w:b/>
                <w:bCs/>
                <w:sz w:val="22"/>
                <w:szCs w:val="22"/>
              </w:rPr>
              <w:t xml:space="preserve">BPIN: </w:t>
            </w:r>
          </w:p>
        </w:tc>
        <w:tc>
          <w:tcPr>
            <w:tcW w:w="1357" w:type="dxa"/>
          </w:tcPr>
          <w:p w14:paraId="13978A31" w14:textId="771C14DB" w:rsidR="006C7CF8" w:rsidRPr="007A765E" w:rsidRDefault="43549A98" w:rsidP="006C7CF8">
            <w:pPr>
              <w:rPr>
                <w:sz w:val="22"/>
                <w:szCs w:val="22"/>
              </w:rPr>
            </w:pPr>
            <w:r w:rsidRPr="29309607">
              <w:rPr>
                <w:sz w:val="22"/>
                <w:szCs w:val="22"/>
              </w:rPr>
              <w:t>201801100104</w:t>
            </w:r>
            <w:r w:rsidR="2A5F10D1" w:rsidRPr="29309607">
              <w:rPr>
                <w:sz w:val="22"/>
                <w:szCs w:val="22"/>
              </w:rPr>
              <w:t>8</w:t>
            </w:r>
          </w:p>
        </w:tc>
        <w:tc>
          <w:tcPr>
            <w:tcW w:w="2410" w:type="dxa"/>
            <w:shd w:val="clear" w:color="auto" w:fill="E8E8E8" w:themeFill="background2"/>
          </w:tcPr>
          <w:p w14:paraId="379D47A7" w14:textId="74AC9473" w:rsidR="006C7CF8" w:rsidRPr="007A765E" w:rsidRDefault="006C7CF8" w:rsidP="006C7CF8">
            <w:pPr>
              <w:rPr>
                <w:b/>
                <w:bCs/>
                <w:sz w:val="22"/>
                <w:szCs w:val="22"/>
              </w:rPr>
            </w:pPr>
            <w:r w:rsidRPr="007A765E">
              <w:rPr>
                <w:b/>
                <w:bCs/>
                <w:sz w:val="22"/>
                <w:szCs w:val="22"/>
              </w:rPr>
              <w:t xml:space="preserve">Nombre del Proyecto: </w:t>
            </w:r>
          </w:p>
        </w:tc>
        <w:tc>
          <w:tcPr>
            <w:tcW w:w="4721" w:type="dxa"/>
            <w:gridSpan w:val="3"/>
          </w:tcPr>
          <w:p w14:paraId="27D2A0F2" w14:textId="4233E073" w:rsidR="006C7CF8" w:rsidRPr="007A765E" w:rsidRDefault="6F51C8DF" w:rsidP="006C7CF8">
            <w:pPr>
              <w:rPr>
                <w:sz w:val="22"/>
                <w:szCs w:val="22"/>
              </w:rPr>
            </w:pPr>
            <w:r w:rsidRPr="4851CD79">
              <w:rPr>
                <w:sz w:val="22"/>
                <w:szCs w:val="22"/>
              </w:rPr>
              <w:t>Mejoramiento del servicio de energía eléctrica en las zonas rurales del territorio Nacional</w:t>
            </w:r>
          </w:p>
        </w:tc>
      </w:tr>
      <w:tr w:rsidR="006C7CF8" w:rsidRPr="007A765E" w14:paraId="22DB922A" w14:textId="77777777" w:rsidTr="489860BD">
        <w:tc>
          <w:tcPr>
            <w:tcW w:w="1190" w:type="dxa"/>
            <w:shd w:val="clear" w:color="auto" w:fill="E8E8E8" w:themeFill="background2"/>
          </w:tcPr>
          <w:p w14:paraId="6611DD5C" w14:textId="69DE39F3" w:rsidR="006C7CF8" w:rsidRPr="007A765E" w:rsidRDefault="006C7CF8" w:rsidP="006C7CF8">
            <w:pPr>
              <w:rPr>
                <w:b/>
                <w:bCs/>
                <w:sz w:val="22"/>
                <w:szCs w:val="22"/>
              </w:rPr>
            </w:pPr>
            <w:r w:rsidRPr="007A765E">
              <w:rPr>
                <w:b/>
                <w:bCs/>
                <w:sz w:val="22"/>
                <w:szCs w:val="22"/>
              </w:rPr>
              <w:t>Horizonte:</w:t>
            </w:r>
          </w:p>
        </w:tc>
        <w:tc>
          <w:tcPr>
            <w:tcW w:w="1357" w:type="dxa"/>
          </w:tcPr>
          <w:p w14:paraId="5665F88C" w14:textId="51F1F484" w:rsidR="006C7CF8" w:rsidRPr="007A765E" w:rsidRDefault="2B61A69B" w:rsidP="006C7CF8">
            <w:pPr>
              <w:rPr>
                <w:sz w:val="22"/>
                <w:szCs w:val="22"/>
              </w:rPr>
            </w:pPr>
            <w:r w:rsidRPr="29309607">
              <w:rPr>
                <w:sz w:val="22"/>
                <w:szCs w:val="22"/>
              </w:rPr>
              <w:t>2019-2026</w:t>
            </w:r>
          </w:p>
        </w:tc>
        <w:tc>
          <w:tcPr>
            <w:tcW w:w="2410" w:type="dxa"/>
            <w:shd w:val="clear" w:color="auto" w:fill="E8E8E8" w:themeFill="background2"/>
          </w:tcPr>
          <w:p w14:paraId="20FD02CE" w14:textId="1EC31F92" w:rsidR="006C7CF8" w:rsidRPr="007A765E" w:rsidRDefault="006C7CF8" w:rsidP="006C7CF8">
            <w:pPr>
              <w:rPr>
                <w:b/>
                <w:bCs/>
                <w:sz w:val="22"/>
                <w:szCs w:val="22"/>
              </w:rPr>
            </w:pPr>
            <w:r w:rsidRPr="007A765E">
              <w:rPr>
                <w:b/>
                <w:bCs/>
                <w:sz w:val="22"/>
                <w:szCs w:val="22"/>
              </w:rPr>
              <w:t>Entidad</w:t>
            </w:r>
            <w:r w:rsidR="005F1C44">
              <w:rPr>
                <w:b/>
                <w:bCs/>
                <w:sz w:val="22"/>
                <w:szCs w:val="22"/>
              </w:rPr>
              <w:t xml:space="preserve"> Ejecutora</w:t>
            </w:r>
            <w:r w:rsidRPr="007A765E">
              <w:rPr>
                <w:b/>
                <w:bCs/>
                <w:sz w:val="22"/>
                <w:szCs w:val="22"/>
              </w:rPr>
              <w:t xml:space="preserve">: </w:t>
            </w:r>
          </w:p>
        </w:tc>
        <w:tc>
          <w:tcPr>
            <w:tcW w:w="4721" w:type="dxa"/>
            <w:gridSpan w:val="3"/>
          </w:tcPr>
          <w:p w14:paraId="25615A8D" w14:textId="7E8FCD9A" w:rsidR="006C7CF8" w:rsidRPr="007A765E" w:rsidRDefault="0F1AC8BC" w:rsidP="006C7CF8">
            <w:pPr>
              <w:rPr>
                <w:sz w:val="22"/>
                <w:szCs w:val="22"/>
              </w:rPr>
            </w:pPr>
            <w:r w:rsidRPr="7863A73F">
              <w:rPr>
                <w:sz w:val="22"/>
                <w:szCs w:val="22"/>
              </w:rPr>
              <w:t>Ministerio de Minas y Energía</w:t>
            </w:r>
          </w:p>
        </w:tc>
      </w:tr>
      <w:tr w:rsidR="00FD01F1" w:rsidRPr="007A765E" w14:paraId="1F4B1968" w14:textId="252047F0" w:rsidTr="489860BD">
        <w:tc>
          <w:tcPr>
            <w:tcW w:w="1190" w:type="dxa"/>
            <w:shd w:val="clear" w:color="auto" w:fill="E8E8E8" w:themeFill="background2"/>
          </w:tcPr>
          <w:p w14:paraId="5C831EE9" w14:textId="2E63421E" w:rsidR="00FD01F1" w:rsidRPr="007A765E" w:rsidRDefault="00FD01F1" w:rsidP="006C7CF8">
            <w:pPr>
              <w:rPr>
                <w:b/>
                <w:bCs/>
                <w:sz w:val="22"/>
                <w:szCs w:val="22"/>
              </w:rPr>
            </w:pPr>
            <w:r w:rsidRPr="007A765E">
              <w:rPr>
                <w:b/>
                <w:bCs/>
                <w:sz w:val="22"/>
                <w:szCs w:val="22"/>
              </w:rPr>
              <w:t>Vigencia:</w:t>
            </w:r>
          </w:p>
        </w:tc>
        <w:tc>
          <w:tcPr>
            <w:tcW w:w="1357" w:type="dxa"/>
          </w:tcPr>
          <w:p w14:paraId="2D45BFB1" w14:textId="77F9CAD2" w:rsidR="00FD01F1" w:rsidRPr="007A765E" w:rsidRDefault="4304740C" w:rsidP="006C7CF8">
            <w:pPr>
              <w:rPr>
                <w:sz w:val="22"/>
                <w:szCs w:val="22"/>
              </w:rPr>
            </w:pPr>
            <w:r w:rsidRPr="7863A73F">
              <w:rPr>
                <w:sz w:val="22"/>
                <w:szCs w:val="22"/>
              </w:rPr>
              <w:t>202</w:t>
            </w:r>
            <w:r w:rsidR="0047455B">
              <w:rPr>
                <w:sz w:val="22"/>
                <w:szCs w:val="22"/>
              </w:rPr>
              <w:t>6</w:t>
            </w:r>
          </w:p>
        </w:tc>
        <w:tc>
          <w:tcPr>
            <w:tcW w:w="2410" w:type="dxa"/>
            <w:shd w:val="clear" w:color="auto" w:fill="E8E8E8" w:themeFill="background2"/>
          </w:tcPr>
          <w:p w14:paraId="67D7A41E" w14:textId="03DF77A2" w:rsidR="00FD01F1" w:rsidRPr="007A765E" w:rsidRDefault="00FD01F1" w:rsidP="006C7CF8">
            <w:pPr>
              <w:rPr>
                <w:b/>
                <w:bCs/>
                <w:sz w:val="22"/>
                <w:szCs w:val="22"/>
              </w:rPr>
            </w:pPr>
            <w:r w:rsidRPr="007A765E">
              <w:rPr>
                <w:b/>
                <w:bCs/>
                <w:sz w:val="22"/>
                <w:szCs w:val="22"/>
              </w:rPr>
              <w:t xml:space="preserve">Periodo de reporte: </w:t>
            </w:r>
          </w:p>
        </w:tc>
        <w:tc>
          <w:tcPr>
            <w:tcW w:w="1417" w:type="dxa"/>
          </w:tcPr>
          <w:p w14:paraId="56C0034A" w14:textId="609EEBCD" w:rsidR="00FD01F1" w:rsidRPr="007A765E" w:rsidRDefault="00674D95" w:rsidP="006C7CF8">
            <w:pPr>
              <w:rPr>
                <w:sz w:val="22"/>
                <w:szCs w:val="22"/>
              </w:rPr>
            </w:pPr>
            <w:r>
              <w:rPr>
                <w:sz w:val="22"/>
                <w:szCs w:val="22"/>
              </w:rPr>
              <w:t>Mayo</w:t>
            </w:r>
            <w:r w:rsidR="0047455B">
              <w:rPr>
                <w:sz w:val="22"/>
                <w:szCs w:val="22"/>
              </w:rPr>
              <w:t xml:space="preserve"> 2026</w:t>
            </w:r>
          </w:p>
        </w:tc>
        <w:tc>
          <w:tcPr>
            <w:tcW w:w="1843" w:type="dxa"/>
            <w:shd w:val="clear" w:color="auto" w:fill="E8E8E8" w:themeFill="background2"/>
          </w:tcPr>
          <w:p w14:paraId="5A55A762" w14:textId="1E5E259F" w:rsidR="00FD01F1" w:rsidRPr="00FD01F1" w:rsidRDefault="00FD01F1" w:rsidP="006C7CF8">
            <w:pPr>
              <w:rPr>
                <w:b/>
                <w:bCs/>
                <w:sz w:val="22"/>
                <w:szCs w:val="22"/>
              </w:rPr>
            </w:pPr>
            <w:r w:rsidRPr="00FD01F1">
              <w:rPr>
                <w:b/>
                <w:bCs/>
                <w:sz w:val="22"/>
                <w:szCs w:val="22"/>
              </w:rPr>
              <w:t xml:space="preserve">Fecha del reporte: </w:t>
            </w:r>
          </w:p>
        </w:tc>
        <w:tc>
          <w:tcPr>
            <w:tcW w:w="1461" w:type="dxa"/>
          </w:tcPr>
          <w:p w14:paraId="627493DC" w14:textId="33067820" w:rsidR="00FD01F1" w:rsidRPr="007A765E" w:rsidRDefault="00674D95" w:rsidP="006C7CF8">
            <w:pPr>
              <w:rPr>
                <w:sz w:val="22"/>
                <w:szCs w:val="22"/>
              </w:rPr>
            </w:pPr>
            <w:r>
              <w:rPr>
                <w:sz w:val="22"/>
                <w:szCs w:val="22"/>
              </w:rPr>
              <w:t>5</w:t>
            </w:r>
            <w:r w:rsidR="1B10204B" w:rsidRPr="7863A73F">
              <w:rPr>
                <w:sz w:val="22"/>
                <w:szCs w:val="22"/>
              </w:rPr>
              <w:t xml:space="preserve"> de </w:t>
            </w:r>
            <w:r>
              <w:rPr>
                <w:sz w:val="22"/>
                <w:szCs w:val="22"/>
              </w:rPr>
              <w:t>junio</w:t>
            </w:r>
            <w:r w:rsidR="1B10204B" w:rsidRPr="7863A73F">
              <w:rPr>
                <w:sz w:val="22"/>
                <w:szCs w:val="22"/>
              </w:rPr>
              <w:t xml:space="preserve"> de 2026</w:t>
            </w:r>
          </w:p>
        </w:tc>
      </w:tr>
      <w:tr w:rsidR="00E811E6" w:rsidRPr="00E811E6" w14:paraId="030C759C" w14:textId="77777777" w:rsidTr="489860BD">
        <w:tc>
          <w:tcPr>
            <w:tcW w:w="2547" w:type="dxa"/>
            <w:gridSpan w:val="2"/>
            <w:shd w:val="clear" w:color="auto" w:fill="E8E8E8" w:themeFill="background2"/>
          </w:tcPr>
          <w:p w14:paraId="00067C11" w14:textId="2B1B3140" w:rsidR="00E811E6" w:rsidRPr="00E811E6" w:rsidRDefault="00E811E6" w:rsidP="00E811E6">
            <w:pPr>
              <w:rPr>
                <w:b/>
                <w:bCs/>
                <w:sz w:val="22"/>
                <w:szCs w:val="22"/>
              </w:rPr>
            </w:pPr>
            <w:r w:rsidRPr="00E811E6">
              <w:rPr>
                <w:b/>
                <w:bCs/>
                <w:sz w:val="22"/>
                <w:szCs w:val="22"/>
              </w:rPr>
              <w:t>Dependencia</w:t>
            </w:r>
            <w:r w:rsidR="00FF1E05">
              <w:rPr>
                <w:b/>
                <w:bCs/>
                <w:sz w:val="22"/>
                <w:szCs w:val="22"/>
              </w:rPr>
              <w:t xml:space="preserve"> / Área</w:t>
            </w:r>
            <w:r w:rsidRPr="00E811E6">
              <w:rPr>
                <w:b/>
                <w:bCs/>
                <w:sz w:val="22"/>
                <w:szCs w:val="22"/>
              </w:rPr>
              <w:t xml:space="preserve">:    </w:t>
            </w:r>
          </w:p>
        </w:tc>
        <w:tc>
          <w:tcPr>
            <w:tcW w:w="7131" w:type="dxa"/>
            <w:gridSpan w:val="4"/>
          </w:tcPr>
          <w:p w14:paraId="13D23A1F" w14:textId="01EF25FB" w:rsidR="00E811E6" w:rsidRPr="007444BA" w:rsidRDefault="4D8243CD" w:rsidP="7863A73F">
            <w:r w:rsidRPr="007444BA">
              <w:rPr>
                <w:sz w:val="22"/>
                <w:szCs w:val="22"/>
              </w:rPr>
              <w:t>Dirección de energía</w:t>
            </w:r>
          </w:p>
        </w:tc>
      </w:tr>
      <w:tr w:rsidR="00E811E6" w:rsidRPr="00E811E6" w14:paraId="4E706045" w14:textId="77777777" w:rsidTr="489860BD">
        <w:tc>
          <w:tcPr>
            <w:tcW w:w="2547" w:type="dxa"/>
            <w:gridSpan w:val="2"/>
            <w:shd w:val="clear" w:color="auto" w:fill="E8E8E8" w:themeFill="background2"/>
          </w:tcPr>
          <w:p w14:paraId="1008813D" w14:textId="67260BB2" w:rsidR="00E811E6" w:rsidRPr="00E811E6" w:rsidRDefault="00E811E6" w:rsidP="00E811E6">
            <w:pPr>
              <w:rPr>
                <w:b/>
                <w:bCs/>
                <w:sz w:val="22"/>
                <w:szCs w:val="22"/>
              </w:rPr>
            </w:pPr>
            <w:r w:rsidRPr="00E811E6">
              <w:rPr>
                <w:b/>
                <w:bCs/>
                <w:sz w:val="22"/>
                <w:szCs w:val="22"/>
              </w:rPr>
              <w:t>Jefe Dependencia:</w:t>
            </w:r>
          </w:p>
        </w:tc>
        <w:tc>
          <w:tcPr>
            <w:tcW w:w="7131" w:type="dxa"/>
            <w:gridSpan w:val="4"/>
          </w:tcPr>
          <w:p w14:paraId="3152BED9" w14:textId="43AE445E" w:rsidR="00E811E6" w:rsidRPr="007444BA" w:rsidRDefault="007444BA" w:rsidP="00E811E6">
            <w:pPr>
              <w:rPr>
                <w:sz w:val="22"/>
                <w:szCs w:val="22"/>
              </w:rPr>
            </w:pPr>
            <w:r w:rsidRPr="007444BA">
              <w:rPr>
                <w:sz w:val="22"/>
                <w:szCs w:val="22"/>
              </w:rPr>
              <w:t>Diego Fernando Román Dueñas</w:t>
            </w:r>
          </w:p>
        </w:tc>
      </w:tr>
      <w:tr w:rsidR="00E811E6" w:rsidRPr="00E811E6" w14:paraId="79749092" w14:textId="77777777" w:rsidTr="489860BD">
        <w:tc>
          <w:tcPr>
            <w:tcW w:w="2547" w:type="dxa"/>
            <w:gridSpan w:val="2"/>
            <w:shd w:val="clear" w:color="auto" w:fill="E8E8E8" w:themeFill="background2"/>
          </w:tcPr>
          <w:p w14:paraId="482A0BBC" w14:textId="7793FF08" w:rsidR="00E811E6" w:rsidRPr="00E811E6" w:rsidRDefault="00E811E6" w:rsidP="00E811E6">
            <w:pPr>
              <w:rPr>
                <w:b/>
                <w:bCs/>
                <w:sz w:val="22"/>
                <w:szCs w:val="22"/>
              </w:rPr>
            </w:pPr>
            <w:r w:rsidRPr="00E811E6">
              <w:rPr>
                <w:b/>
                <w:bCs/>
                <w:sz w:val="22"/>
                <w:szCs w:val="22"/>
              </w:rPr>
              <w:t>Email:</w:t>
            </w:r>
          </w:p>
        </w:tc>
        <w:tc>
          <w:tcPr>
            <w:tcW w:w="7131" w:type="dxa"/>
            <w:gridSpan w:val="4"/>
          </w:tcPr>
          <w:p w14:paraId="10110EE1" w14:textId="47E29151" w:rsidR="00E811E6" w:rsidRPr="007444BA" w:rsidRDefault="007444BA" w:rsidP="00E811E6">
            <w:pPr>
              <w:rPr>
                <w:sz w:val="22"/>
                <w:szCs w:val="22"/>
              </w:rPr>
            </w:pPr>
            <w:r w:rsidRPr="007444BA">
              <w:rPr>
                <w:sz w:val="22"/>
                <w:szCs w:val="22"/>
              </w:rPr>
              <w:t>dfroman</w:t>
            </w:r>
            <w:r w:rsidR="0B2005A5" w:rsidRPr="007444BA">
              <w:rPr>
                <w:sz w:val="22"/>
                <w:szCs w:val="22"/>
              </w:rPr>
              <w:t>@minenergia.gov.co</w:t>
            </w:r>
          </w:p>
        </w:tc>
      </w:tr>
      <w:tr w:rsidR="007E221C" w:rsidRPr="00E811E6" w14:paraId="62442BBE" w14:textId="77777777" w:rsidTr="489860BD">
        <w:tc>
          <w:tcPr>
            <w:tcW w:w="2547" w:type="dxa"/>
            <w:gridSpan w:val="2"/>
            <w:shd w:val="clear" w:color="auto" w:fill="E8E8E8" w:themeFill="background2"/>
          </w:tcPr>
          <w:p w14:paraId="75FBBCBE" w14:textId="56AF9BD2" w:rsidR="007E221C" w:rsidRPr="00E811E6" w:rsidRDefault="007E221C" w:rsidP="00E811E6">
            <w:pPr>
              <w:rPr>
                <w:b/>
                <w:bCs/>
                <w:sz w:val="22"/>
                <w:szCs w:val="22"/>
              </w:rPr>
            </w:pPr>
            <w:r>
              <w:rPr>
                <w:b/>
                <w:bCs/>
                <w:sz w:val="22"/>
                <w:szCs w:val="22"/>
              </w:rPr>
              <w:t xml:space="preserve">Director de Proyecto: </w:t>
            </w:r>
          </w:p>
        </w:tc>
        <w:tc>
          <w:tcPr>
            <w:tcW w:w="7131" w:type="dxa"/>
            <w:gridSpan w:val="4"/>
          </w:tcPr>
          <w:p w14:paraId="5584C9F2" w14:textId="2B821372" w:rsidR="007E221C" w:rsidRPr="007444BA" w:rsidRDefault="4BB8F7B1" w:rsidP="00E811E6">
            <w:pPr>
              <w:rPr>
                <w:sz w:val="22"/>
                <w:szCs w:val="22"/>
              </w:rPr>
            </w:pPr>
            <w:r w:rsidRPr="007444BA">
              <w:rPr>
                <w:sz w:val="22"/>
                <w:szCs w:val="22"/>
              </w:rPr>
              <w:t>Martha Stephanny Barreto M.</w:t>
            </w:r>
          </w:p>
        </w:tc>
      </w:tr>
      <w:tr w:rsidR="007E221C" w:rsidRPr="00E811E6" w14:paraId="398149C7" w14:textId="77777777" w:rsidTr="489860BD">
        <w:tc>
          <w:tcPr>
            <w:tcW w:w="2547" w:type="dxa"/>
            <w:gridSpan w:val="2"/>
            <w:shd w:val="clear" w:color="auto" w:fill="E8E8E8" w:themeFill="background2"/>
          </w:tcPr>
          <w:p w14:paraId="6C4F0843" w14:textId="683A0593" w:rsidR="007E221C" w:rsidRPr="00E811E6" w:rsidRDefault="007E221C" w:rsidP="00E811E6">
            <w:pPr>
              <w:rPr>
                <w:b/>
                <w:bCs/>
                <w:sz w:val="22"/>
                <w:szCs w:val="22"/>
              </w:rPr>
            </w:pPr>
            <w:r w:rsidRPr="00E811E6">
              <w:rPr>
                <w:b/>
                <w:bCs/>
                <w:sz w:val="22"/>
                <w:szCs w:val="22"/>
              </w:rPr>
              <w:t>Email:</w:t>
            </w:r>
          </w:p>
        </w:tc>
        <w:tc>
          <w:tcPr>
            <w:tcW w:w="7131" w:type="dxa"/>
            <w:gridSpan w:val="4"/>
          </w:tcPr>
          <w:p w14:paraId="2EFCF64A" w14:textId="000E2CF4" w:rsidR="007E221C" w:rsidRPr="007444BA" w:rsidRDefault="306BA3D2" w:rsidP="489860BD">
            <w:pPr>
              <w:rPr>
                <w:sz w:val="22"/>
                <w:szCs w:val="22"/>
              </w:rPr>
            </w:pPr>
            <w:r w:rsidRPr="007444BA">
              <w:rPr>
                <w:rFonts w:eastAsiaTheme="minorEastAsia"/>
                <w:sz w:val="22"/>
                <w:szCs w:val="22"/>
              </w:rPr>
              <w:t>msbarreto@minenergia.gov.co</w:t>
            </w:r>
          </w:p>
        </w:tc>
      </w:tr>
      <w:tr w:rsidR="00E811E6" w:rsidRPr="00E811E6" w14:paraId="72DAD31C" w14:textId="77777777" w:rsidTr="489860BD">
        <w:tc>
          <w:tcPr>
            <w:tcW w:w="2547" w:type="dxa"/>
            <w:gridSpan w:val="2"/>
            <w:shd w:val="clear" w:color="auto" w:fill="E8E8E8" w:themeFill="background2"/>
          </w:tcPr>
          <w:p w14:paraId="07DB3225" w14:textId="78B08909" w:rsidR="00E811E6" w:rsidRPr="00E811E6" w:rsidRDefault="007E221C" w:rsidP="00E811E6">
            <w:pPr>
              <w:rPr>
                <w:b/>
                <w:bCs/>
                <w:sz w:val="22"/>
                <w:szCs w:val="22"/>
              </w:rPr>
            </w:pPr>
            <w:r>
              <w:rPr>
                <w:b/>
                <w:bCs/>
                <w:sz w:val="22"/>
                <w:szCs w:val="22"/>
              </w:rPr>
              <w:t xml:space="preserve">Gestor del </w:t>
            </w:r>
            <w:r w:rsidR="00E811E6" w:rsidRPr="00E811E6">
              <w:rPr>
                <w:b/>
                <w:bCs/>
                <w:sz w:val="22"/>
                <w:szCs w:val="22"/>
              </w:rPr>
              <w:t>reporte:</w:t>
            </w:r>
          </w:p>
        </w:tc>
        <w:tc>
          <w:tcPr>
            <w:tcW w:w="7131" w:type="dxa"/>
            <w:gridSpan w:val="4"/>
          </w:tcPr>
          <w:p w14:paraId="7F1F67B7" w14:textId="0279AAB5" w:rsidR="00E811E6" w:rsidRPr="007444BA" w:rsidRDefault="00871508" w:rsidP="489860BD">
            <w:r w:rsidRPr="007444BA">
              <w:rPr>
                <w:sz w:val="22"/>
                <w:szCs w:val="22"/>
              </w:rPr>
              <w:t>Laura Isabel Baracaldo Calderón</w:t>
            </w:r>
          </w:p>
        </w:tc>
      </w:tr>
      <w:tr w:rsidR="00E811E6" w:rsidRPr="00E811E6" w14:paraId="1991C14E" w14:textId="77777777" w:rsidTr="489860BD">
        <w:tc>
          <w:tcPr>
            <w:tcW w:w="2547" w:type="dxa"/>
            <w:gridSpan w:val="2"/>
            <w:shd w:val="clear" w:color="auto" w:fill="E8E8E8" w:themeFill="background2"/>
          </w:tcPr>
          <w:p w14:paraId="4FE1CE49" w14:textId="32DD19FF" w:rsidR="00E811E6" w:rsidRPr="00E811E6" w:rsidRDefault="00E811E6" w:rsidP="00E811E6">
            <w:pPr>
              <w:rPr>
                <w:b/>
                <w:bCs/>
                <w:sz w:val="22"/>
                <w:szCs w:val="22"/>
              </w:rPr>
            </w:pPr>
            <w:r w:rsidRPr="00E811E6">
              <w:rPr>
                <w:b/>
                <w:bCs/>
                <w:sz w:val="22"/>
                <w:szCs w:val="22"/>
              </w:rPr>
              <w:t>Email:</w:t>
            </w:r>
          </w:p>
        </w:tc>
        <w:tc>
          <w:tcPr>
            <w:tcW w:w="7131" w:type="dxa"/>
            <w:gridSpan w:val="4"/>
          </w:tcPr>
          <w:p w14:paraId="24B39CC4" w14:textId="11F487CB" w:rsidR="00E811E6" w:rsidRPr="007444BA" w:rsidRDefault="00871508" w:rsidP="489860BD">
            <w:pPr>
              <w:rPr>
                <w:rFonts w:eastAsiaTheme="minorEastAsia"/>
                <w:sz w:val="22"/>
                <w:szCs w:val="22"/>
              </w:rPr>
            </w:pPr>
            <w:r w:rsidRPr="007444BA">
              <w:rPr>
                <w:rFonts w:eastAsiaTheme="minorEastAsia"/>
                <w:sz w:val="22"/>
                <w:szCs w:val="22"/>
              </w:rPr>
              <w:t>libaracaldo</w:t>
            </w:r>
            <w:r w:rsidR="474FBAEC" w:rsidRPr="007444BA">
              <w:rPr>
                <w:rFonts w:eastAsiaTheme="minorEastAsia"/>
                <w:sz w:val="22"/>
                <w:szCs w:val="22"/>
              </w:rPr>
              <w:t>@minenergia.gov.co</w:t>
            </w:r>
          </w:p>
        </w:tc>
      </w:tr>
    </w:tbl>
    <w:p w14:paraId="12BAAD24" w14:textId="77777777" w:rsidR="00E811E6" w:rsidRPr="00E811E6" w:rsidRDefault="00E811E6" w:rsidP="00E811E6"/>
    <w:p w14:paraId="437DA2FB" w14:textId="5EEC6923" w:rsidR="006C7CF8" w:rsidRDefault="006C7CF8" w:rsidP="00B437F8">
      <w:pPr>
        <w:pStyle w:val="Ttulo2"/>
        <w:numPr>
          <w:ilvl w:val="1"/>
          <w:numId w:val="4"/>
        </w:numPr>
      </w:pPr>
      <w:r>
        <w:t>Descripción del proyecto</w:t>
      </w:r>
    </w:p>
    <w:tbl>
      <w:tblPr>
        <w:tblStyle w:val="Tablaconcuadrcula"/>
        <w:tblW w:w="0" w:type="auto"/>
        <w:tblLook w:val="04A0" w:firstRow="1" w:lastRow="0" w:firstColumn="1" w:lastColumn="0" w:noHBand="0" w:noVBand="1"/>
      </w:tblPr>
      <w:tblGrid>
        <w:gridCol w:w="1980"/>
        <w:gridCol w:w="2244"/>
        <w:gridCol w:w="5454"/>
      </w:tblGrid>
      <w:tr w:rsidR="00AF71BC" w:rsidRPr="007A765E" w14:paraId="4F05EBE4" w14:textId="77777777" w:rsidTr="69CFF787">
        <w:tc>
          <w:tcPr>
            <w:tcW w:w="9678" w:type="dxa"/>
            <w:gridSpan w:val="3"/>
            <w:shd w:val="clear" w:color="auto" w:fill="E8E8E8" w:themeFill="background2"/>
          </w:tcPr>
          <w:p w14:paraId="39FD8C8E" w14:textId="5A1895C8" w:rsidR="00AF71BC" w:rsidRPr="007A765E" w:rsidRDefault="00AF71BC" w:rsidP="006C7CF8">
            <w:pPr>
              <w:rPr>
                <w:b/>
                <w:bCs/>
                <w:sz w:val="22"/>
                <w:szCs w:val="22"/>
              </w:rPr>
            </w:pPr>
            <w:r w:rsidRPr="007A765E">
              <w:rPr>
                <w:b/>
                <w:bCs/>
                <w:sz w:val="22"/>
                <w:szCs w:val="22"/>
              </w:rPr>
              <w:t>Contexto y descripción del proyecto</w:t>
            </w:r>
          </w:p>
        </w:tc>
      </w:tr>
      <w:tr w:rsidR="00AF71BC" w:rsidRPr="007A765E" w14:paraId="085E0749" w14:textId="77777777" w:rsidTr="69CFF787">
        <w:tc>
          <w:tcPr>
            <w:tcW w:w="9678" w:type="dxa"/>
            <w:gridSpan w:val="3"/>
          </w:tcPr>
          <w:p w14:paraId="49ACB382" w14:textId="6DF7599C" w:rsidR="69CFF787" w:rsidRDefault="69CFF787" w:rsidP="69CFF787">
            <w:pPr>
              <w:rPr>
                <w:sz w:val="22"/>
                <w:szCs w:val="22"/>
              </w:rPr>
            </w:pPr>
          </w:p>
          <w:p w14:paraId="0DE682A1" w14:textId="0EC09F8D" w:rsidR="00AF71BC" w:rsidRPr="007A765E" w:rsidRDefault="75C281CF" w:rsidP="006C7CF8">
            <w:r w:rsidRPr="69CFF787">
              <w:rPr>
                <w:sz w:val="22"/>
                <w:szCs w:val="22"/>
              </w:rPr>
              <w:t>En la actualidad existe un déficit de cobertura en las Zonas Rurales Interconectadas dentro de las cuales es posible suministrar el servicio de energía eléctrica mediante la construcción de nueva infraestructura eléctrica (extensión de redes provenientes del Sistema Interconectado Nacional – SIN) o reposición y rehabilitación de la existente en Zonas de Difícil Gestión y Zonas Rurales de Menor Desarrollo, con el propósito de ampliar la cobertura, mejorar la calidad y continuidad del servicio y procurar la satisfacción de la demanda de energía en las Zonas Interconectadas. Así mismo el crecimiento de la demanda de energía eléctrica requiere una mayor calidad del servicio, por cuanto es posible que se presenten situaciones anormales en los sistemas de distribución local ya que estos utilizan en su mayoría configuraciones radiales para prestar el servicio. Por lo anterior se requiere de nueva infraestructura eléctrica que mejore la calidad del servicio a través de la construcción de redes eléctricas y subestaciones.</w:t>
            </w:r>
          </w:p>
          <w:p w14:paraId="3698360B" w14:textId="45438112" w:rsidR="00AF71BC" w:rsidRPr="007A765E" w:rsidRDefault="00AF71BC" w:rsidP="006C7CF8">
            <w:pPr>
              <w:rPr>
                <w:sz w:val="22"/>
                <w:szCs w:val="22"/>
              </w:rPr>
            </w:pPr>
          </w:p>
        </w:tc>
      </w:tr>
      <w:tr w:rsidR="006C7CF8" w:rsidRPr="007A765E" w14:paraId="45FAB3BF" w14:textId="77777777" w:rsidTr="69CFF787">
        <w:tc>
          <w:tcPr>
            <w:tcW w:w="1980" w:type="dxa"/>
            <w:shd w:val="clear" w:color="auto" w:fill="E8E8E8" w:themeFill="background2"/>
          </w:tcPr>
          <w:p w14:paraId="1A4A3358" w14:textId="5260F742" w:rsidR="006C7CF8" w:rsidRPr="007A765E" w:rsidRDefault="00AF71BC" w:rsidP="006C7CF8">
            <w:pPr>
              <w:rPr>
                <w:b/>
                <w:bCs/>
                <w:sz w:val="22"/>
                <w:szCs w:val="22"/>
              </w:rPr>
            </w:pPr>
            <w:r w:rsidRPr="007A765E">
              <w:rPr>
                <w:b/>
                <w:bCs/>
                <w:sz w:val="22"/>
                <w:szCs w:val="22"/>
              </w:rPr>
              <w:t xml:space="preserve">Objetivo general: </w:t>
            </w:r>
          </w:p>
        </w:tc>
        <w:tc>
          <w:tcPr>
            <w:tcW w:w="7698" w:type="dxa"/>
            <w:gridSpan w:val="2"/>
          </w:tcPr>
          <w:p w14:paraId="2BA076CF" w14:textId="36ED8B95" w:rsidR="006C7CF8" w:rsidRPr="007A765E" w:rsidRDefault="40AB0545" w:rsidP="006C7CF8">
            <w:pPr>
              <w:rPr>
                <w:sz w:val="22"/>
                <w:szCs w:val="22"/>
              </w:rPr>
            </w:pPr>
            <w:r w:rsidRPr="7863A73F">
              <w:rPr>
                <w:sz w:val="22"/>
                <w:szCs w:val="22"/>
              </w:rPr>
              <w:t>Mejorar el servicio de energía eléctrica en las zonas rurales interconectadas del país.</w:t>
            </w:r>
          </w:p>
        </w:tc>
      </w:tr>
      <w:tr w:rsidR="00B9593B" w:rsidRPr="007A765E" w14:paraId="30C96441" w14:textId="77777777" w:rsidTr="69CFF787">
        <w:tc>
          <w:tcPr>
            <w:tcW w:w="4224" w:type="dxa"/>
            <w:gridSpan w:val="2"/>
            <w:shd w:val="clear" w:color="auto" w:fill="595959" w:themeFill="text1" w:themeFillTint="A6"/>
            <w:vAlign w:val="center"/>
          </w:tcPr>
          <w:p w14:paraId="372FC7A8" w14:textId="7AB0F909" w:rsidR="00B9593B" w:rsidRPr="007A765E" w:rsidRDefault="00B9593B" w:rsidP="00B9593B">
            <w:pPr>
              <w:jc w:val="left"/>
              <w:rPr>
                <w:b/>
                <w:bCs/>
                <w:sz w:val="22"/>
                <w:szCs w:val="22"/>
              </w:rPr>
            </w:pPr>
            <w:r w:rsidRPr="007A765E">
              <w:rPr>
                <w:b/>
                <w:bCs/>
                <w:color w:val="FFFFFF" w:themeColor="background1"/>
                <w:sz w:val="22"/>
                <w:szCs w:val="22"/>
              </w:rPr>
              <w:t>Objetivo Especifico 1:</w:t>
            </w:r>
          </w:p>
        </w:tc>
        <w:tc>
          <w:tcPr>
            <w:tcW w:w="5454" w:type="dxa"/>
            <w:vAlign w:val="center"/>
          </w:tcPr>
          <w:p w14:paraId="3F0B5505" w14:textId="26531825" w:rsidR="00B9593B" w:rsidRPr="007A765E" w:rsidRDefault="73440FDF" w:rsidP="00B9593B">
            <w:pPr>
              <w:jc w:val="center"/>
              <w:rPr>
                <w:b/>
                <w:bCs/>
                <w:sz w:val="22"/>
                <w:szCs w:val="22"/>
              </w:rPr>
            </w:pPr>
            <w:r w:rsidRPr="7863A73F">
              <w:rPr>
                <w:b/>
                <w:bCs/>
                <w:sz w:val="22"/>
                <w:szCs w:val="22"/>
              </w:rPr>
              <w:t>Incrementar la capacidad del sistema de distribución eléctrica en las zonas rurales,</w:t>
            </w:r>
          </w:p>
        </w:tc>
      </w:tr>
      <w:tr w:rsidR="00B9593B" w:rsidRPr="007A765E" w14:paraId="4609E3A7" w14:textId="0FCDF533" w:rsidTr="69CFF787">
        <w:tc>
          <w:tcPr>
            <w:tcW w:w="1980" w:type="dxa"/>
            <w:shd w:val="clear" w:color="auto" w:fill="E8E8E8" w:themeFill="background2"/>
            <w:vAlign w:val="center"/>
          </w:tcPr>
          <w:p w14:paraId="3DCE8A57" w14:textId="15F4E698" w:rsidR="00B9593B" w:rsidRPr="007A765E" w:rsidRDefault="00B9593B" w:rsidP="00B9593B">
            <w:pPr>
              <w:jc w:val="center"/>
              <w:rPr>
                <w:b/>
                <w:bCs/>
                <w:sz w:val="22"/>
                <w:szCs w:val="22"/>
              </w:rPr>
            </w:pPr>
            <w:r w:rsidRPr="007A765E">
              <w:rPr>
                <w:b/>
                <w:bCs/>
                <w:sz w:val="22"/>
                <w:szCs w:val="22"/>
              </w:rPr>
              <w:t>Producto</w:t>
            </w:r>
          </w:p>
        </w:tc>
        <w:tc>
          <w:tcPr>
            <w:tcW w:w="2244" w:type="dxa"/>
            <w:shd w:val="clear" w:color="auto" w:fill="E8E8E8" w:themeFill="background2"/>
            <w:vAlign w:val="center"/>
          </w:tcPr>
          <w:p w14:paraId="379E1149" w14:textId="638DEB62" w:rsidR="00B9593B" w:rsidRPr="007A765E" w:rsidRDefault="00B9593B" w:rsidP="00B9593B">
            <w:pPr>
              <w:jc w:val="center"/>
              <w:rPr>
                <w:b/>
                <w:bCs/>
                <w:sz w:val="22"/>
                <w:szCs w:val="22"/>
              </w:rPr>
            </w:pPr>
            <w:r w:rsidRPr="007A765E">
              <w:rPr>
                <w:b/>
                <w:bCs/>
                <w:sz w:val="22"/>
                <w:szCs w:val="22"/>
              </w:rPr>
              <w:t>Entregable</w:t>
            </w:r>
          </w:p>
        </w:tc>
        <w:tc>
          <w:tcPr>
            <w:tcW w:w="5454" w:type="dxa"/>
            <w:shd w:val="clear" w:color="auto" w:fill="E8E8E8" w:themeFill="background2"/>
            <w:vAlign w:val="center"/>
          </w:tcPr>
          <w:p w14:paraId="6B4451BC" w14:textId="09DDA51A" w:rsidR="00B9593B" w:rsidRPr="007A765E" w:rsidRDefault="00B9593B" w:rsidP="00B9593B">
            <w:pPr>
              <w:jc w:val="center"/>
              <w:rPr>
                <w:b/>
                <w:bCs/>
                <w:sz w:val="22"/>
                <w:szCs w:val="22"/>
              </w:rPr>
            </w:pPr>
            <w:r w:rsidRPr="007A765E">
              <w:rPr>
                <w:b/>
                <w:bCs/>
                <w:sz w:val="22"/>
                <w:szCs w:val="22"/>
              </w:rPr>
              <w:t>Actividad</w:t>
            </w:r>
          </w:p>
        </w:tc>
      </w:tr>
      <w:tr w:rsidR="00D646C3" w:rsidRPr="007A765E" w14:paraId="4B0C8B12" w14:textId="2B896C58" w:rsidTr="69CFF787">
        <w:tc>
          <w:tcPr>
            <w:tcW w:w="1980" w:type="dxa"/>
            <w:vMerge w:val="restart"/>
            <w:vAlign w:val="center"/>
          </w:tcPr>
          <w:p w14:paraId="046F581C" w14:textId="7F78D533" w:rsidR="00D646C3" w:rsidRPr="007A765E" w:rsidRDefault="00D646C3" w:rsidP="00D646C3">
            <w:pPr>
              <w:jc w:val="left"/>
              <w:rPr>
                <w:sz w:val="22"/>
                <w:szCs w:val="22"/>
              </w:rPr>
            </w:pPr>
            <w:r w:rsidRPr="7863A73F">
              <w:rPr>
                <w:sz w:val="22"/>
                <w:szCs w:val="22"/>
              </w:rPr>
              <w:lastRenderedPageBreak/>
              <w:t>1.1.</w:t>
            </w:r>
            <w:r w:rsidR="6F3F3CF0" w:rsidRPr="7863A73F">
              <w:rPr>
                <w:sz w:val="22"/>
                <w:szCs w:val="22"/>
              </w:rPr>
              <w:t xml:space="preserve"> Servicio de apoyo financiero para la financiación de infraestructura de energía eléctrica en las zonas rurales interconectadas.</w:t>
            </w:r>
          </w:p>
        </w:tc>
        <w:tc>
          <w:tcPr>
            <w:tcW w:w="2244" w:type="dxa"/>
            <w:vAlign w:val="center"/>
          </w:tcPr>
          <w:p w14:paraId="3E93E6DD" w14:textId="6975791D" w:rsidR="00D646C3" w:rsidRPr="007A765E" w:rsidRDefault="68E5391A" w:rsidP="29309607">
            <w:pPr>
              <w:jc w:val="left"/>
              <w:rPr>
                <w:rFonts w:eastAsia="Arial Narrow" w:cs="Arial Narrow"/>
                <w:sz w:val="22"/>
                <w:szCs w:val="22"/>
              </w:rPr>
            </w:pPr>
            <w:r w:rsidRPr="29309607">
              <w:rPr>
                <w:rFonts w:eastAsia="Arial Narrow" w:cs="Arial Narrow"/>
                <w:sz w:val="22"/>
                <w:szCs w:val="22"/>
              </w:rPr>
              <w:t>No aplica</w:t>
            </w:r>
          </w:p>
        </w:tc>
        <w:tc>
          <w:tcPr>
            <w:tcW w:w="5454" w:type="dxa"/>
            <w:vAlign w:val="center"/>
          </w:tcPr>
          <w:p w14:paraId="1F236A2C" w14:textId="49738D96" w:rsidR="29309607" w:rsidRDefault="29309607" w:rsidP="29309607">
            <w:pPr>
              <w:jc w:val="left"/>
              <w:rPr>
                <w:sz w:val="22"/>
                <w:szCs w:val="22"/>
              </w:rPr>
            </w:pPr>
            <w:r w:rsidRPr="29309607">
              <w:rPr>
                <w:sz w:val="22"/>
                <w:szCs w:val="22"/>
              </w:rPr>
              <w:t xml:space="preserve">1.1.1. </w:t>
            </w:r>
            <w:r w:rsidRPr="29309607">
              <w:rPr>
                <w:rFonts w:eastAsia="Arial Narrow" w:cs="Arial Narrow"/>
                <w:sz w:val="22"/>
                <w:szCs w:val="22"/>
              </w:rPr>
              <w:t>Asignar los recursos para financiar planes, programas o proyectos de inversión priorizados para la construcción e instalación de nueva infraestructura eléctrica en las zonas rurales interconectadas, que permita ampliar la cobertura y procurar la satisfacción de la demanda de energía.</w:t>
            </w:r>
          </w:p>
        </w:tc>
      </w:tr>
      <w:tr w:rsidR="00D646C3" w:rsidRPr="007A765E" w14:paraId="4AEBB203" w14:textId="77777777" w:rsidTr="69CFF787">
        <w:tc>
          <w:tcPr>
            <w:tcW w:w="1980" w:type="dxa"/>
            <w:vMerge/>
            <w:vAlign w:val="center"/>
          </w:tcPr>
          <w:p w14:paraId="64615F3B" w14:textId="77777777" w:rsidR="00D646C3" w:rsidRPr="007A765E" w:rsidRDefault="00D646C3" w:rsidP="00D646C3">
            <w:pPr>
              <w:jc w:val="left"/>
              <w:rPr>
                <w:sz w:val="22"/>
                <w:szCs w:val="22"/>
              </w:rPr>
            </w:pPr>
          </w:p>
        </w:tc>
        <w:tc>
          <w:tcPr>
            <w:tcW w:w="2244" w:type="dxa"/>
            <w:vAlign w:val="center"/>
          </w:tcPr>
          <w:p w14:paraId="068F407D" w14:textId="0901AA14" w:rsidR="00D646C3" w:rsidRPr="007A765E" w:rsidRDefault="64445826" w:rsidP="29309607">
            <w:pPr>
              <w:jc w:val="left"/>
              <w:rPr>
                <w:rFonts w:eastAsia="Arial Narrow" w:cs="Arial Narrow"/>
                <w:sz w:val="22"/>
                <w:szCs w:val="22"/>
              </w:rPr>
            </w:pPr>
            <w:r w:rsidRPr="29309607">
              <w:rPr>
                <w:rFonts w:eastAsia="Arial Narrow" w:cs="Arial Narrow"/>
                <w:sz w:val="22"/>
                <w:szCs w:val="22"/>
              </w:rPr>
              <w:t>No aplica</w:t>
            </w:r>
          </w:p>
        </w:tc>
        <w:tc>
          <w:tcPr>
            <w:tcW w:w="5454" w:type="dxa"/>
            <w:vAlign w:val="center"/>
          </w:tcPr>
          <w:p w14:paraId="2CA9B638" w14:textId="75B552B4" w:rsidR="29309607" w:rsidRDefault="29309607" w:rsidP="29309607">
            <w:pPr>
              <w:jc w:val="left"/>
              <w:rPr>
                <w:sz w:val="22"/>
                <w:szCs w:val="22"/>
              </w:rPr>
            </w:pPr>
            <w:r w:rsidRPr="29309607">
              <w:rPr>
                <w:sz w:val="22"/>
                <w:szCs w:val="22"/>
              </w:rPr>
              <w:t xml:space="preserve">1.1.2. </w:t>
            </w:r>
            <w:r w:rsidRPr="29309607">
              <w:rPr>
                <w:rFonts w:eastAsia="Arial Narrow" w:cs="Arial Narrow"/>
                <w:sz w:val="22"/>
                <w:szCs w:val="22"/>
              </w:rPr>
              <w:t>Realizar seguimiento a la ejecución de los proyectos.</w:t>
            </w:r>
          </w:p>
        </w:tc>
      </w:tr>
      <w:tr w:rsidR="00D646C3" w:rsidRPr="007A765E" w14:paraId="3F2E73F0" w14:textId="77777777" w:rsidTr="69CFF787">
        <w:tc>
          <w:tcPr>
            <w:tcW w:w="1980" w:type="dxa"/>
            <w:vMerge/>
            <w:vAlign w:val="center"/>
          </w:tcPr>
          <w:p w14:paraId="49E1F69A" w14:textId="77777777" w:rsidR="00D646C3" w:rsidRPr="007A765E" w:rsidRDefault="00D646C3" w:rsidP="00D646C3">
            <w:pPr>
              <w:jc w:val="left"/>
              <w:rPr>
                <w:sz w:val="22"/>
                <w:szCs w:val="22"/>
              </w:rPr>
            </w:pPr>
          </w:p>
        </w:tc>
        <w:tc>
          <w:tcPr>
            <w:tcW w:w="2244" w:type="dxa"/>
            <w:vAlign w:val="center"/>
          </w:tcPr>
          <w:p w14:paraId="7CBE499C" w14:textId="57FECD8A" w:rsidR="00D646C3" w:rsidRPr="007A765E" w:rsidRDefault="06EB5E6D" w:rsidP="29309607">
            <w:pPr>
              <w:jc w:val="left"/>
              <w:rPr>
                <w:rFonts w:eastAsia="Arial Narrow" w:cs="Arial Narrow"/>
                <w:sz w:val="22"/>
                <w:szCs w:val="22"/>
              </w:rPr>
            </w:pPr>
            <w:r w:rsidRPr="29309607">
              <w:rPr>
                <w:rFonts w:eastAsia="Arial Narrow" w:cs="Arial Narrow"/>
                <w:sz w:val="22"/>
                <w:szCs w:val="22"/>
              </w:rPr>
              <w:t>No aplica</w:t>
            </w:r>
          </w:p>
        </w:tc>
        <w:tc>
          <w:tcPr>
            <w:tcW w:w="5454" w:type="dxa"/>
            <w:vAlign w:val="center"/>
          </w:tcPr>
          <w:p w14:paraId="5506C761" w14:textId="3F1461AD" w:rsidR="29309607" w:rsidRDefault="29309607" w:rsidP="29309607">
            <w:pPr>
              <w:jc w:val="left"/>
              <w:rPr>
                <w:sz w:val="22"/>
                <w:szCs w:val="22"/>
              </w:rPr>
            </w:pPr>
            <w:r w:rsidRPr="29309607">
              <w:rPr>
                <w:sz w:val="22"/>
                <w:szCs w:val="22"/>
              </w:rPr>
              <w:t xml:space="preserve">1.1.3. </w:t>
            </w:r>
            <w:r w:rsidRPr="29309607">
              <w:rPr>
                <w:rFonts w:eastAsia="Arial Narrow" w:cs="Arial Narrow"/>
                <w:sz w:val="22"/>
                <w:szCs w:val="22"/>
              </w:rPr>
              <w:t>Girar recursos para la promoción y capacitación en el uso adecuado de la energía para su sostenibilidad.</w:t>
            </w:r>
          </w:p>
        </w:tc>
      </w:tr>
      <w:tr w:rsidR="29309607" w14:paraId="70C5797A" w14:textId="77777777" w:rsidTr="69CFF787">
        <w:trPr>
          <w:trHeight w:val="300"/>
        </w:trPr>
        <w:tc>
          <w:tcPr>
            <w:tcW w:w="1980" w:type="dxa"/>
            <w:vMerge/>
            <w:vAlign w:val="center"/>
          </w:tcPr>
          <w:p w14:paraId="3E1DDE6E" w14:textId="77777777" w:rsidR="00C77FD8" w:rsidRDefault="00C77FD8"/>
        </w:tc>
        <w:tc>
          <w:tcPr>
            <w:tcW w:w="2244" w:type="dxa"/>
            <w:vAlign w:val="center"/>
          </w:tcPr>
          <w:p w14:paraId="45A8CD46" w14:textId="12383E8B" w:rsidR="62DD6600" w:rsidRDefault="62DD6600" w:rsidP="29309607">
            <w:pPr>
              <w:jc w:val="left"/>
              <w:rPr>
                <w:rFonts w:eastAsia="Arial Narrow" w:cs="Arial Narrow"/>
                <w:sz w:val="22"/>
                <w:szCs w:val="22"/>
              </w:rPr>
            </w:pPr>
            <w:r w:rsidRPr="29309607">
              <w:rPr>
                <w:rFonts w:eastAsia="Arial Narrow" w:cs="Arial Narrow"/>
                <w:sz w:val="22"/>
                <w:szCs w:val="22"/>
              </w:rPr>
              <w:t>No aplica</w:t>
            </w:r>
          </w:p>
        </w:tc>
        <w:tc>
          <w:tcPr>
            <w:tcW w:w="5454" w:type="dxa"/>
            <w:vAlign w:val="center"/>
          </w:tcPr>
          <w:p w14:paraId="72EFE0A9" w14:textId="5831F4A2" w:rsidR="29309607" w:rsidRDefault="29309607" w:rsidP="29309607">
            <w:pPr>
              <w:jc w:val="left"/>
              <w:rPr>
                <w:sz w:val="22"/>
                <w:szCs w:val="22"/>
              </w:rPr>
            </w:pPr>
            <w:r w:rsidRPr="29309607">
              <w:rPr>
                <w:sz w:val="22"/>
                <w:szCs w:val="22"/>
              </w:rPr>
              <w:t xml:space="preserve">1.1.4 </w:t>
            </w:r>
            <w:r w:rsidRPr="29309607">
              <w:rPr>
                <w:rFonts w:eastAsia="Arial Narrow" w:cs="Arial Narrow"/>
                <w:sz w:val="22"/>
                <w:szCs w:val="22"/>
              </w:rPr>
              <w:t>Asignar los recursos para financiar planes, programas o proyectos de inversión priorizados para la construcción e instalación de infraestructura eléctrica en las zonas rurales interconectadas, que permitan el mejoramiento del servicio de energía eléctrica.</w:t>
            </w:r>
          </w:p>
        </w:tc>
      </w:tr>
    </w:tbl>
    <w:p w14:paraId="4183CA07" w14:textId="3A6CD7BB" w:rsidR="00FF1E05" w:rsidRDefault="00FF1E05" w:rsidP="00FF1E05">
      <w:r>
        <w:t xml:space="preserve">*Adicione casillas de acuerdo con la cantidad de objetivos específicos, conservando la estructura de la tabla.  </w:t>
      </w:r>
    </w:p>
    <w:p w14:paraId="57D21FB5" w14:textId="77777777" w:rsidR="006C7CF8" w:rsidRDefault="006C7CF8" w:rsidP="006C7CF8"/>
    <w:p w14:paraId="74880A1F" w14:textId="20D91981" w:rsidR="00D646C3" w:rsidRDefault="00E162DE" w:rsidP="009667AF">
      <w:pPr>
        <w:pStyle w:val="Ttulo1"/>
        <w:numPr>
          <w:ilvl w:val="0"/>
          <w:numId w:val="4"/>
        </w:numPr>
      </w:pPr>
      <w:r>
        <w:t>Articulación con los Instrumentos de Planeación</w:t>
      </w:r>
    </w:p>
    <w:p w14:paraId="4A75436F" w14:textId="77777777" w:rsidR="009667AF" w:rsidRPr="009667AF" w:rsidRDefault="009667AF" w:rsidP="009667AF"/>
    <w:p w14:paraId="203D6B9D" w14:textId="28D5719C" w:rsidR="009667AF" w:rsidRPr="009667AF" w:rsidRDefault="009667AF" w:rsidP="009667AF">
      <w:pPr>
        <w:pStyle w:val="Ttulo2"/>
        <w:numPr>
          <w:ilvl w:val="1"/>
          <w:numId w:val="4"/>
        </w:numPr>
      </w:pPr>
      <w:r>
        <w:t>Articulación del proyecto con el Plan Nacional de Desarrollo</w:t>
      </w:r>
    </w:p>
    <w:tbl>
      <w:tblPr>
        <w:tblStyle w:val="Tablaconcuadrcula"/>
        <w:tblW w:w="0" w:type="auto"/>
        <w:tblLook w:val="04A0" w:firstRow="1" w:lastRow="0" w:firstColumn="1" w:lastColumn="0" w:noHBand="0" w:noVBand="1"/>
      </w:tblPr>
      <w:tblGrid>
        <w:gridCol w:w="1999"/>
        <w:gridCol w:w="7679"/>
      </w:tblGrid>
      <w:tr w:rsidR="00E162DE" w:rsidRPr="007A765E" w14:paraId="65BDDC7F" w14:textId="77777777" w:rsidTr="69CFF787">
        <w:tc>
          <w:tcPr>
            <w:tcW w:w="9678" w:type="dxa"/>
            <w:gridSpan w:val="2"/>
            <w:shd w:val="clear" w:color="auto" w:fill="595959" w:themeFill="text1" w:themeFillTint="A6"/>
          </w:tcPr>
          <w:p w14:paraId="6ACA1614" w14:textId="492E08CA" w:rsidR="00E162DE" w:rsidRPr="007A765E" w:rsidRDefault="00E162DE" w:rsidP="00E162DE">
            <w:pPr>
              <w:jc w:val="center"/>
              <w:rPr>
                <w:color w:val="FFFFFF" w:themeColor="background1"/>
                <w:sz w:val="22"/>
                <w:szCs w:val="22"/>
              </w:rPr>
            </w:pPr>
            <w:r w:rsidRPr="007A765E">
              <w:rPr>
                <w:b/>
                <w:bCs/>
                <w:color w:val="FFFFFF" w:themeColor="background1"/>
                <w:sz w:val="22"/>
                <w:szCs w:val="22"/>
              </w:rPr>
              <w:t>Plan Nacional de Desarrollo “Colombia Potencia Mundial de la Vida” 2022 - 2026</w:t>
            </w:r>
          </w:p>
        </w:tc>
      </w:tr>
      <w:tr w:rsidR="00E162DE" w:rsidRPr="007A765E" w14:paraId="1064C8BC" w14:textId="77777777" w:rsidTr="69CFF787">
        <w:tc>
          <w:tcPr>
            <w:tcW w:w="1999" w:type="dxa"/>
            <w:shd w:val="clear" w:color="auto" w:fill="E8E8E8" w:themeFill="background2"/>
          </w:tcPr>
          <w:p w14:paraId="7E479B25" w14:textId="0A354A5F" w:rsidR="00E162DE" w:rsidRPr="007A765E" w:rsidRDefault="00E162DE" w:rsidP="00E162DE">
            <w:pPr>
              <w:rPr>
                <w:b/>
                <w:bCs/>
                <w:sz w:val="22"/>
                <w:szCs w:val="22"/>
              </w:rPr>
            </w:pPr>
            <w:r w:rsidRPr="007A765E">
              <w:rPr>
                <w:b/>
                <w:bCs/>
                <w:sz w:val="22"/>
                <w:szCs w:val="22"/>
              </w:rPr>
              <w:t>Pivote:</w:t>
            </w:r>
          </w:p>
        </w:tc>
        <w:tc>
          <w:tcPr>
            <w:tcW w:w="7679" w:type="dxa"/>
          </w:tcPr>
          <w:p w14:paraId="5968467B" w14:textId="1B68C84C" w:rsidR="00E162DE" w:rsidRPr="007A765E" w:rsidRDefault="7073CA74" w:rsidP="00E162DE">
            <w:pPr>
              <w:rPr>
                <w:sz w:val="22"/>
                <w:szCs w:val="22"/>
              </w:rPr>
            </w:pPr>
            <w:r w:rsidRPr="29309607">
              <w:rPr>
                <w:sz w:val="22"/>
                <w:szCs w:val="22"/>
              </w:rPr>
              <w:t>Energía</w:t>
            </w:r>
          </w:p>
        </w:tc>
      </w:tr>
      <w:tr w:rsidR="00E162DE" w:rsidRPr="007A765E" w14:paraId="7669AAC2" w14:textId="77777777" w:rsidTr="69CFF787">
        <w:tc>
          <w:tcPr>
            <w:tcW w:w="1999" w:type="dxa"/>
            <w:shd w:val="clear" w:color="auto" w:fill="E8E8E8" w:themeFill="background2"/>
          </w:tcPr>
          <w:p w14:paraId="057584EE" w14:textId="3972D955" w:rsidR="00E162DE" w:rsidRPr="007A765E" w:rsidRDefault="00E162DE" w:rsidP="00E162DE">
            <w:pPr>
              <w:rPr>
                <w:b/>
                <w:bCs/>
                <w:sz w:val="22"/>
                <w:szCs w:val="22"/>
              </w:rPr>
            </w:pPr>
            <w:r w:rsidRPr="007A765E">
              <w:rPr>
                <w:b/>
                <w:bCs/>
                <w:sz w:val="22"/>
                <w:szCs w:val="22"/>
              </w:rPr>
              <w:t>Transformación:</w:t>
            </w:r>
          </w:p>
        </w:tc>
        <w:tc>
          <w:tcPr>
            <w:tcW w:w="7679" w:type="dxa"/>
          </w:tcPr>
          <w:p w14:paraId="309F9D7E" w14:textId="395D272D" w:rsidR="00E162DE" w:rsidRPr="007A765E" w:rsidRDefault="29309607" w:rsidP="29309607">
            <w:pPr>
              <w:rPr>
                <w:sz w:val="22"/>
                <w:szCs w:val="22"/>
              </w:rPr>
            </w:pPr>
            <w:r w:rsidRPr="29309607">
              <w:rPr>
                <w:sz w:val="22"/>
                <w:szCs w:val="22"/>
              </w:rPr>
              <w:t xml:space="preserve">4 </w:t>
            </w:r>
            <w:r w:rsidR="33E22A58" w:rsidRPr="29309607">
              <w:rPr>
                <w:sz w:val="22"/>
                <w:szCs w:val="22"/>
              </w:rPr>
              <w:t xml:space="preserve">- </w:t>
            </w:r>
            <w:r w:rsidR="599BD5A5" w:rsidRPr="29309607">
              <w:rPr>
                <w:sz w:val="22"/>
                <w:szCs w:val="22"/>
              </w:rPr>
              <w:t>Transformación productiva, internacionalización y acción climática</w:t>
            </w:r>
          </w:p>
        </w:tc>
      </w:tr>
      <w:tr w:rsidR="00E162DE" w:rsidRPr="007A765E" w14:paraId="746D2975" w14:textId="77777777" w:rsidTr="69CFF787">
        <w:tc>
          <w:tcPr>
            <w:tcW w:w="1999" w:type="dxa"/>
            <w:shd w:val="clear" w:color="auto" w:fill="E8E8E8" w:themeFill="background2"/>
          </w:tcPr>
          <w:p w14:paraId="4EC8D953" w14:textId="06085BE9" w:rsidR="00E162DE" w:rsidRPr="007A765E" w:rsidRDefault="00E162DE" w:rsidP="00E162DE">
            <w:pPr>
              <w:rPr>
                <w:b/>
                <w:bCs/>
                <w:sz w:val="22"/>
                <w:szCs w:val="22"/>
              </w:rPr>
            </w:pPr>
            <w:r w:rsidRPr="007A765E">
              <w:rPr>
                <w:b/>
                <w:bCs/>
                <w:sz w:val="22"/>
                <w:szCs w:val="22"/>
              </w:rPr>
              <w:t>Pilar:</w:t>
            </w:r>
          </w:p>
        </w:tc>
        <w:tc>
          <w:tcPr>
            <w:tcW w:w="7679" w:type="dxa"/>
          </w:tcPr>
          <w:p w14:paraId="3F6A8495" w14:textId="15346D09" w:rsidR="00E162DE" w:rsidRPr="007A765E" w:rsidRDefault="692E11B1" w:rsidP="00E162DE">
            <w:pPr>
              <w:rPr>
                <w:sz w:val="22"/>
                <w:szCs w:val="22"/>
              </w:rPr>
            </w:pPr>
            <w:r w:rsidRPr="29309607">
              <w:rPr>
                <w:sz w:val="22"/>
                <w:szCs w:val="22"/>
              </w:rPr>
              <w:t>403  - Transición energética justa, segura, confiable y eficiente</w:t>
            </w:r>
          </w:p>
        </w:tc>
      </w:tr>
      <w:tr w:rsidR="00E162DE" w:rsidRPr="007A765E" w14:paraId="0478C6DA" w14:textId="77777777" w:rsidTr="69CFF787">
        <w:tc>
          <w:tcPr>
            <w:tcW w:w="1999" w:type="dxa"/>
            <w:shd w:val="clear" w:color="auto" w:fill="E8E8E8" w:themeFill="background2"/>
          </w:tcPr>
          <w:p w14:paraId="1ADC6BD6" w14:textId="09BABECF" w:rsidR="00E162DE" w:rsidRPr="007A765E" w:rsidRDefault="00E162DE" w:rsidP="00E162DE">
            <w:pPr>
              <w:rPr>
                <w:b/>
                <w:bCs/>
                <w:sz w:val="22"/>
                <w:szCs w:val="22"/>
              </w:rPr>
            </w:pPr>
            <w:r w:rsidRPr="007A765E">
              <w:rPr>
                <w:b/>
                <w:bCs/>
                <w:sz w:val="22"/>
                <w:szCs w:val="22"/>
              </w:rPr>
              <w:t>Catalizador:</w:t>
            </w:r>
          </w:p>
        </w:tc>
        <w:tc>
          <w:tcPr>
            <w:tcW w:w="7679" w:type="dxa"/>
          </w:tcPr>
          <w:p w14:paraId="4815B976" w14:textId="43A2DFBD" w:rsidR="00E162DE" w:rsidRPr="007A765E" w:rsidRDefault="4E56FF01" w:rsidP="00E162DE">
            <w:pPr>
              <w:rPr>
                <w:sz w:val="22"/>
                <w:szCs w:val="22"/>
              </w:rPr>
            </w:pPr>
            <w:r w:rsidRPr="29309607">
              <w:rPr>
                <w:sz w:val="22"/>
                <w:szCs w:val="22"/>
              </w:rPr>
              <w:t>40301</w:t>
            </w:r>
            <w:r w:rsidR="6F30B1FF" w:rsidRPr="29309607">
              <w:rPr>
                <w:sz w:val="22"/>
                <w:szCs w:val="22"/>
              </w:rPr>
              <w:t xml:space="preserve"> – </w:t>
            </w:r>
            <w:r w:rsidR="60206D40" w:rsidRPr="29309607">
              <w:rPr>
                <w:sz w:val="22"/>
                <w:szCs w:val="22"/>
              </w:rPr>
              <w:t>Transición energética justa, basada en el respeto a la naturaleza, la justicia social y la soberanía con seguridad, confiabilidad y eficiencia</w:t>
            </w:r>
          </w:p>
        </w:tc>
      </w:tr>
      <w:tr w:rsidR="00E162DE" w:rsidRPr="007A765E" w14:paraId="0D01A57D" w14:textId="77777777" w:rsidTr="69CFF787">
        <w:tc>
          <w:tcPr>
            <w:tcW w:w="1999" w:type="dxa"/>
            <w:shd w:val="clear" w:color="auto" w:fill="E8E8E8" w:themeFill="background2"/>
          </w:tcPr>
          <w:p w14:paraId="28714AA6" w14:textId="5C36B169" w:rsidR="00E162DE" w:rsidRPr="007A765E" w:rsidRDefault="00E162DE" w:rsidP="00E162DE">
            <w:pPr>
              <w:rPr>
                <w:b/>
                <w:bCs/>
                <w:sz w:val="22"/>
                <w:szCs w:val="22"/>
              </w:rPr>
            </w:pPr>
            <w:r w:rsidRPr="007A765E">
              <w:rPr>
                <w:b/>
                <w:bCs/>
                <w:sz w:val="22"/>
                <w:szCs w:val="22"/>
              </w:rPr>
              <w:t>Temática PND:</w:t>
            </w:r>
          </w:p>
        </w:tc>
        <w:tc>
          <w:tcPr>
            <w:tcW w:w="7679" w:type="dxa"/>
          </w:tcPr>
          <w:p w14:paraId="2B4B90E0" w14:textId="6760CA11" w:rsidR="00E162DE" w:rsidRPr="007A765E" w:rsidRDefault="35436C30" w:rsidP="00E162DE">
            <w:pPr>
              <w:rPr>
                <w:sz w:val="22"/>
                <w:szCs w:val="22"/>
              </w:rPr>
            </w:pPr>
            <w:r w:rsidRPr="29309607">
              <w:rPr>
                <w:sz w:val="22"/>
                <w:szCs w:val="22"/>
              </w:rPr>
              <w:t>Co</w:t>
            </w:r>
            <w:r w:rsidR="50F9F66D" w:rsidRPr="29309607">
              <w:rPr>
                <w:sz w:val="22"/>
                <w:szCs w:val="22"/>
              </w:rPr>
              <w:t>munidades energéticas</w:t>
            </w:r>
          </w:p>
        </w:tc>
      </w:tr>
    </w:tbl>
    <w:p w14:paraId="3DCBE959" w14:textId="77777777" w:rsidR="00BF1293" w:rsidRPr="00E162DE" w:rsidRDefault="00BF1293" w:rsidP="00E162DE"/>
    <w:p w14:paraId="7E335AD5" w14:textId="604F9C59" w:rsidR="00D646C3" w:rsidRDefault="00D646C3" w:rsidP="009667AF">
      <w:pPr>
        <w:pStyle w:val="Ttulo1"/>
        <w:numPr>
          <w:ilvl w:val="0"/>
          <w:numId w:val="4"/>
        </w:numPr>
      </w:pPr>
      <w:r>
        <w:t xml:space="preserve">Avance Financiero </w:t>
      </w:r>
      <w:r w:rsidR="00FB7206">
        <w:t>Acumulado</w:t>
      </w:r>
    </w:p>
    <w:p w14:paraId="2D953F00" w14:textId="03A9EEE6" w:rsidR="001B0993" w:rsidRDefault="001B0993" w:rsidP="001B0993">
      <w:r>
        <w:t xml:space="preserve">A </w:t>
      </w:r>
      <w:r w:rsidRPr="001B0993">
        <w:t xml:space="preserve">continuación, </w:t>
      </w:r>
      <w:r>
        <w:t xml:space="preserve">se presenta </w:t>
      </w:r>
      <w:r w:rsidRPr="001B0993">
        <w:t xml:space="preserve">el avance del seguimiento al proyecto de inversión </w:t>
      </w:r>
      <w:r>
        <w:t xml:space="preserve">frente a la ejecución de los recursos asignados al proyecto, las reservas presupuestales y las vigencias expiradas en caso de aplicar con corte a la fecha de reporte. </w:t>
      </w:r>
    </w:p>
    <w:p w14:paraId="55AEA3E1" w14:textId="77777777" w:rsidR="001B0993" w:rsidRDefault="001B0993" w:rsidP="001B0993"/>
    <w:p w14:paraId="3A4456AF" w14:textId="36E5BFA0" w:rsidR="001B0993" w:rsidRDefault="001B0993" w:rsidP="009667AF">
      <w:pPr>
        <w:pStyle w:val="Ttulo2"/>
        <w:numPr>
          <w:ilvl w:val="1"/>
          <w:numId w:val="4"/>
        </w:numPr>
      </w:pPr>
      <w:r>
        <w:t>Ejecución Financiera del proyecto de inversión</w:t>
      </w:r>
      <w:r w:rsidR="00FF1E05">
        <w:t xml:space="preserve"> (Valores en pesos)</w:t>
      </w:r>
    </w:p>
    <w:tbl>
      <w:tblPr>
        <w:tblStyle w:val="Tablaconcuadrcula"/>
        <w:tblW w:w="0" w:type="auto"/>
        <w:tblLook w:val="04A0" w:firstRow="1" w:lastRow="0" w:firstColumn="1" w:lastColumn="0" w:noHBand="0" w:noVBand="1"/>
      </w:tblPr>
      <w:tblGrid>
        <w:gridCol w:w="1174"/>
        <w:gridCol w:w="1656"/>
        <w:gridCol w:w="2166"/>
        <w:gridCol w:w="1394"/>
        <w:gridCol w:w="1525"/>
        <w:gridCol w:w="1674"/>
        <w:gridCol w:w="21"/>
      </w:tblGrid>
      <w:tr w:rsidR="008A477D" w:rsidRPr="008A477D" w14:paraId="0913FC4B" w14:textId="77777777" w:rsidTr="005067D6">
        <w:tc>
          <w:tcPr>
            <w:tcW w:w="9610" w:type="dxa"/>
            <w:gridSpan w:val="7"/>
            <w:shd w:val="clear" w:color="auto" w:fill="595959" w:themeFill="text1" w:themeFillTint="A6"/>
            <w:vAlign w:val="center"/>
          </w:tcPr>
          <w:p w14:paraId="14D34BEA" w14:textId="6EE2322E" w:rsidR="008A477D" w:rsidRPr="008A477D" w:rsidRDefault="008A477D" w:rsidP="008A477D">
            <w:pPr>
              <w:jc w:val="center"/>
              <w:rPr>
                <w:b/>
                <w:bCs/>
                <w:sz w:val="22"/>
                <w:szCs w:val="22"/>
              </w:rPr>
            </w:pPr>
            <w:r w:rsidRPr="008A477D">
              <w:rPr>
                <w:b/>
                <w:bCs/>
                <w:color w:val="FFFFFF" w:themeColor="background1"/>
                <w:sz w:val="22"/>
                <w:szCs w:val="22"/>
              </w:rPr>
              <w:t>Ejecución Financiera Acumulada</w:t>
            </w:r>
            <w:r w:rsidR="003445B0">
              <w:rPr>
                <w:b/>
                <w:bCs/>
                <w:color w:val="FFFFFF" w:themeColor="background1"/>
                <w:sz w:val="22"/>
                <w:szCs w:val="22"/>
              </w:rPr>
              <w:t xml:space="preserve"> para la vigencia actual</w:t>
            </w:r>
          </w:p>
        </w:tc>
      </w:tr>
      <w:tr w:rsidR="00EC73FE" w:rsidRPr="008A477D" w14:paraId="658C97AD" w14:textId="77777777" w:rsidTr="005067D6">
        <w:trPr>
          <w:gridAfter w:val="1"/>
          <w:wAfter w:w="21" w:type="dxa"/>
        </w:trPr>
        <w:tc>
          <w:tcPr>
            <w:tcW w:w="1174" w:type="dxa"/>
            <w:shd w:val="clear" w:color="auto" w:fill="E8E8E8" w:themeFill="background2"/>
            <w:vAlign w:val="center"/>
          </w:tcPr>
          <w:p w14:paraId="7D0E9028" w14:textId="69A9CCA5" w:rsidR="008A477D" w:rsidRPr="00945E0A" w:rsidRDefault="008A477D" w:rsidP="008A477D">
            <w:pPr>
              <w:jc w:val="center"/>
              <w:rPr>
                <w:b/>
                <w:bCs/>
                <w:sz w:val="20"/>
                <w:szCs w:val="20"/>
              </w:rPr>
            </w:pPr>
            <w:r w:rsidRPr="00945E0A">
              <w:rPr>
                <w:b/>
                <w:bCs/>
                <w:sz w:val="20"/>
                <w:szCs w:val="20"/>
              </w:rPr>
              <w:t>Fuente de financiación</w:t>
            </w:r>
          </w:p>
        </w:tc>
        <w:tc>
          <w:tcPr>
            <w:tcW w:w="1656" w:type="dxa"/>
            <w:shd w:val="clear" w:color="auto" w:fill="E8E8E8" w:themeFill="background2"/>
            <w:vAlign w:val="center"/>
          </w:tcPr>
          <w:p w14:paraId="32BD3D5A" w14:textId="7DB79B41" w:rsidR="008A477D" w:rsidRPr="00945E0A" w:rsidRDefault="000371C7" w:rsidP="008A477D">
            <w:pPr>
              <w:jc w:val="center"/>
              <w:rPr>
                <w:b/>
                <w:bCs/>
                <w:sz w:val="20"/>
                <w:szCs w:val="20"/>
              </w:rPr>
            </w:pPr>
            <w:r>
              <w:rPr>
                <w:b/>
                <w:bCs/>
                <w:sz w:val="20"/>
                <w:szCs w:val="20"/>
              </w:rPr>
              <w:t>Apropiación Vigente</w:t>
            </w:r>
          </w:p>
        </w:tc>
        <w:tc>
          <w:tcPr>
            <w:tcW w:w="2166" w:type="dxa"/>
            <w:shd w:val="clear" w:color="auto" w:fill="E8E8E8" w:themeFill="background2"/>
            <w:vAlign w:val="center"/>
          </w:tcPr>
          <w:p w14:paraId="20E7720D" w14:textId="4F7A6D95" w:rsidR="008A477D" w:rsidRPr="00945E0A" w:rsidRDefault="008A477D" w:rsidP="008A477D">
            <w:pPr>
              <w:jc w:val="center"/>
              <w:rPr>
                <w:b/>
                <w:bCs/>
                <w:sz w:val="20"/>
                <w:szCs w:val="20"/>
              </w:rPr>
            </w:pPr>
            <w:r w:rsidRPr="00945E0A">
              <w:rPr>
                <w:b/>
                <w:bCs/>
                <w:sz w:val="20"/>
                <w:szCs w:val="20"/>
              </w:rPr>
              <w:t>Comprometido</w:t>
            </w:r>
          </w:p>
        </w:tc>
        <w:tc>
          <w:tcPr>
            <w:tcW w:w="1394" w:type="dxa"/>
            <w:shd w:val="clear" w:color="auto" w:fill="E8E8E8" w:themeFill="background2"/>
            <w:vAlign w:val="center"/>
          </w:tcPr>
          <w:p w14:paraId="6A0F13B8" w14:textId="2786B374" w:rsidR="008A477D" w:rsidRPr="00945E0A" w:rsidRDefault="008A477D" w:rsidP="008A477D">
            <w:pPr>
              <w:jc w:val="center"/>
              <w:rPr>
                <w:b/>
                <w:bCs/>
                <w:sz w:val="20"/>
                <w:szCs w:val="20"/>
              </w:rPr>
            </w:pPr>
            <w:r w:rsidRPr="00945E0A">
              <w:rPr>
                <w:b/>
                <w:bCs/>
                <w:sz w:val="20"/>
                <w:szCs w:val="20"/>
              </w:rPr>
              <w:t>Obligado</w:t>
            </w:r>
          </w:p>
        </w:tc>
        <w:tc>
          <w:tcPr>
            <w:tcW w:w="1525" w:type="dxa"/>
            <w:shd w:val="clear" w:color="auto" w:fill="E8E8E8" w:themeFill="background2"/>
            <w:vAlign w:val="center"/>
          </w:tcPr>
          <w:p w14:paraId="5F74601F" w14:textId="3864F23C" w:rsidR="008A477D" w:rsidRPr="00945E0A" w:rsidRDefault="008A477D" w:rsidP="008A477D">
            <w:pPr>
              <w:jc w:val="center"/>
              <w:rPr>
                <w:b/>
                <w:bCs/>
                <w:sz w:val="20"/>
                <w:szCs w:val="20"/>
              </w:rPr>
            </w:pPr>
            <w:r w:rsidRPr="00945E0A">
              <w:rPr>
                <w:b/>
                <w:bCs/>
                <w:sz w:val="20"/>
                <w:szCs w:val="20"/>
              </w:rPr>
              <w:t>Pagado</w:t>
            </w:r>
          </w:p>
        </w:tc>
        <w:tc>
          <w:tcPr>
            <w:tcW w:w="1674" w:type="dxa"/>
            <w:shd w:val="clear" w:color="auto" w:fill="E8E8E8" w:themeFill="background2"/>
            <w:vAlign w:val="center"/>
          </w:tcPr>
          <w:p w14:paraId="0E985CC8" w14:textId="06B08BB6" w:rsidR="008A477D" w:rsidRPr="00945E0A" w:rsidRDefault="008A477D" w:rsidP="008A477D">
            <w:pPr>
              <w:jc w:val="center"/>
              <w:rPr>
                <w:b/>
                <w:bCs/>
                <w:sz w:val="20"/>
                <w:szCs w:val="20"/>
              </w:rPr>
            </w:pPr>
            <w:r w:rsidRPr="00945E0A">
              <w:rPr>
                <w:b/>
                <w:bCs/>
                <w:sz w:val="20"/>
                <w:szCs w:val="20"/>
              </w:rPr>
              <w:t>Por Comprometer</w:t>
            </w:r>
          </w:p>
        </w:tc>
      </w:tr>
      <w:tr w:rsidR="00EC73FE" w:rsidRPr="008A477D" w14:paraId="50410AAE" w14:textId="77777777" w:rsidTr="0035265A">
        <w:trPr>
          <w:gridAfter w:val="1"/>
          <w:wAfter w:w="21" w:type="dxa"/>
        </w:trPr>
        <w:tc>
          <w:tcPr>
            <w:tcW w:w="1174" w:type="dxa"/>
            <w:vAlign w:val="center"/>
          </w:tcPr>
          <w:p w14:paraId="5DA3B0D2" w14:textId="592594EF" w:rsidR="008A477D" w:rsidRPr="00945E0A" w:rsidRDefault="25FC8715" w:rsidP="0035265A">
            <w:pPr>
              <w:jc w:val="center"/>
              <w:rPr>
                <w:sz w:val="20"/>
                <w:szCs w:val="20"/>
              </w:rPr>
            </w:pPr>
            <w:r w:rsidRPr="29309607">
              <w:rPr>
                <w:sz w:val="20"/>
                <w:szCs w:val="20"/>
              </w:rPr>
              <w:t>PGN</w:t>
            </w:r>
          </w:p>
        </w:tc>
        <w:tc>
          <w:tcPr>
            <w:tcW w:w="1656" w:type="dxa"/>
            <w:vAlign w:val="center"/>
          </w:tcPr>
          <w:p w14:paraId="6BC3547C" w14:textId="1ACEF8F7" w:rsidR="008A477D" w:rsidRPr="00945E0A" w:rsidRDefault="14DA038A" w:rsidP="0035265A">
            <w:pPr>
              <w:jc w:val="center"/>
              <w:rPr>
                <w:sz w:val="20"/>
                <w:szCs w:val="20"/>
              </w:rPr>
            </w:pPr>
            <w:r w:rsidRPr="489860BD">
              <w:rPr>
                <w:sz w:val="20"/>
                <w:szCs w:val="20"/>
              </w:rPr>
              <w:t xml:space="preserve">$ </w:t>
            </w:r>
            <w:r w:rsidR="00674D95">
              <w:rPr>
                <w:sz w:val="20"/>
                <w:szCs w:val="20"/>
              </w:rPr>
              <w:t>20</w:t>
            </w:r>
            <w:r w:rsidR="00CA58E0">
              <w:rPr>
                <w:sz w:val="20"/>
                <w:szCs w:val="20"/>
              </w:rPr>
              <w:t>0</w:t>
            </w:r>
            <w:r w:rsidR="00DB43C2">
              <w:rPr>
                <w:sz w:val="20"/>
                <w:szCs w:val="20"/>
              </w:rPr>
              <w:t>.000.000.000</w:t>
            </w:r>
          </w:p>
        </w:tc>
        <w:tc>
          <w:tcPr>
            <w:tcW w:w="2166" w:type="dxa"/>
            <w:vAlign w:val="center"/>
          </w:tcPr>
          <w:p w14:paraId="3F8CFDFA" w14:textId="2AE5168D" w:rsidR="008A477D" w:rsidRPr="00945E0A" w:rsidRDefault="14DA038A" w:rsidP="0035265A">
            <w:pPr>
              <w:jc w:val="center"/>
              <w:rPr>
                <w:sz w:val="20"/>
                <w:szCs w:val="20"/>
              </w:rPr>
            </w:pPr>
            <w:r w:rsidRPr="489860BD">
              <w:rPr>
                <w:sz w:val="20"/>
                <w:szCs w:val="20"/>
              </w:rPr>
              <w:t xml:space="preserve">$ </w:t>
            </w:r>
            <w:r w:rsidR="00614920">
              <w:rPr>
                <w:sz w:val="20"/>
                <w:szCs w:val="20"/>
              </w:rPr>
              <w:t>112.781.527.728</w:t>
            </w:r>
          </w:p>
        </w:tc>
        <w:tc>
          <w:tcPr>
            <w:tcW w:w="1394" w:type="dxa"/>
            <w:vAlign w:val="center"/>
          </w:tcPr>
          <w:p w14:paraId="1EF82D13" w14:textId="16E43113" w:rsidR="008A477D" w:rsidRPr="00945E0A" w:rsidRDefault="14DA038A" w:rsidP="0035265A">
            <w:pPr>
              <w:jc w:val="center"/>
              <w:rPr>
                <w:sz w:val="20"/>
                <w:szCs w:val="20"/>
              </w:rPr>
            </w:pPr>
            <w:r w:rsidRPr="489860BD">
              <w:rPr>
                <w:sz w:val="20"/>
                <w:szCs w:val="20"/>
              </w:rPr>
              <w:t xml:space="preserve">$ </w:t>
            </w:r>
            <w:r w:rsidR="00614920">
              <w:rPr>
                <w:sz w:val="20"/>
                <w:szCs w:val="20"/>
              </w:rPr>
              <w:t>8.914.602.829</w:t>
            </w:r>
          </w:p>
        </w:tc>
        <w:tc>
          <w:tcPr>
            <w:tcW w:w="1525" w:type="dxa"/>
            <w:vAlign w:val="center"/>
          </w:tcPr>
          <w:p w14:paraId="31E5EFCB" w14:textId="21B47B3C" w:rsidR="008A477D" w:rsidRPr="00945E0A" w:rsidRDefault="14DA038A" w:rsidP="0035265A">
            <w:pPr>
              <w:jc w:val="center"/>
              <w:rPr>
                <w:sz w:val="20"/>
                <w:szCs w:val="20"/>
              </w:rPr>
            </w:pPr>
            <w:r w:rsidRPr="489860BD">
              <w:rPr>
                <w:sz w:val="20"/>
                <w:szCs w:val="20"/>
              </w:rPr>
              <w:t xml:space="preserve">$ </w:t>
            </w:r>
            <w:r w:rsidR="00614920">
              <w:rPr>
                <w:sz w:val="20"/>
                <w:szCs w:val="20"/>
              </w:rPr>
              <w:t>8.914.602.829</w:t>
            </w:r>
          </w:p>
        </w:tc>
        <w:tc>
          <w:tcPr>
            <w:tcW w:w="1674" w:type="dxa"/>
            <w:vAlign w:val="center"/>
          </w:tcPr>
          <w:p w14:paraId="5D2D19EF" w14:textId="11E362D3" w:rsidR="008A477D" w:rsidRPr="00945E0A" w:rsidRDefault="6E1868D9" w:rsidP="0035265A">
            <w:pPr>
              <w:jc w:val="center"/>
              <w:rPr>
                <w:sz w:val="20"/>
                <w:szCs w:val="20"/>
              </w:rPr>
            </w:pPr>
            <w:r w:rsidRPr="489860BD">
              <w:rPr>
                <w:sz w:val="20"/>
                <w:szCs w:val="20"/>
              </w:rPr>
              <w:t xml:space="preserve">$ </w:t>
            </w:r>
            <w:r w:rsidR="00614920">
              <w:rPr>
                <w:sz w:val="20"/>
                <w:szCs w:val="20"/>
              </w:rPr>
              <w:t>87.218.472.272</w:t>
            </w:r>
          </w:p>
        </w:tc>
      </w:tr>
      <w:tr w:rsidR="009667AF" w:rsidRPr="008A477D" w14:paraId="5E0CA586" w14:textId="77777777" w:rsidTr="005067D6">
        <w:tc>
          <w:tcPr>
            <w:tcW w:w="9610" w:type="dxa"/>
            <w:gridSpan w:val="7"/>
            <w:shd w:val="clear" w:color="auto" w:fill="E8E8E8" w:themeFill="background2"/>
            <w:vAlign w:val="center"/>
          </w:tcPr>
          <w:p w14:paraId="3A0B496D" w14:textId="6F5189C9" w:rsidR="009667AF" w:rsidRPr="00945E0A" w:rsidRDefault="009667AF" w:rsidP="009667AF">
            <w:pPr>
              <w:jc w:val="center"/>
              <w:rPr>
                <w:sz w:val="20"/>
                <w:szCs w:val="20"/>
              </w:rPr>
            </w:pPr>
            <w:r w:rsidRPr="004219C9">
              <w:rPr>
                <w:b/>
                <w:bCs/>
                <w:sz w:val="22"/>
                <w:szCs w:val="22"/>
              </w:rPr>
              <w:t>Cuellos de botella que afectan la ejecución financiera</w:t>
            </w:r>
          </w:p>
        </w:tc>
      </w:tr>
      <w:tr w:rsidR="009667AF" w:rsidRPr="008A477D" w14:paraId="696D5303" w14:textId="77777777" w:rsidTr="005067D6">
        <w:tc>
          <w:tcPr>
            <w:tcW w:w="9610" w:type="dxa"/>
            <w:gridSpan w:val="7"/>
            <w:vAlign w:val="center"/>
          </w:tcPr>
          <w:p w14:paraId="5C5EECD1" w14:textId="7C7045AD" w:rsidR="000A083F" w:rsidRPr="000A083F" w:rsidRDefault="000A083F" w:rsidP="000A083F">
            <w:pPr>
              <w:rPr>
                <w:sz w:val="20"/>
                <w:szCs w:val="20"/>
              </w:rPr>
            </w:pPr>
            <w:r w:rsidRPr="000A083F">
              <w:rPr>
                <w:sz w:val="20"/>
                <w:szCs w:val="20"/>
              </w:rPr>
              <w:t xml:space="preserve">La ejecución financiera del proyecto de inversión durante el mes de </w:t>
            </w:r>
            <w:r w:rsidR="00683ED8">
              <w:rPr>
                <w:sz w:val="20"/>
                <w:szCs w:val="20"/>
              </w:rPr>
              <w:t>mayo</w:t>
            </w:r>
            <w:r w:rsidRPr="000A083F">
              <w:rPr>
                <w:sz w:val="20"/>
                <w:szCs w:val="20"/>
              </w:rPr>
              <w:t xml:space="preserve"> ha sido limitada, debido a que los proyectos que actualmente se encuentran en etapa de ejecución no alcanzaron avances físicos que dieran lugar al cumplimiento de hitos contractuales asociados a </w:t>
            </w:r>
            <w:r>
              <w:rPr>
                <w:sz w:val="20"/>
                <w:szCs w:val="20"/>
              </w:rPr>
              <w:t xml:space="preserve">los pagos </w:t>
            </w:r>
            <w:r w:rsidRPr="000A083F">
              <w:rPr>
                <w:sz w:val="20"/>
                <w:szCs w:val="20"/>
              </w:rPr>
              <w:t>programados.</w:t>
            </w:r>
          </w:p>
          <w:p w14:paraId="49735AC0" w14:textId="0D7A4825" w:rsidR="000A083F" w:rsidRPr="00945E0A" w:rsidRDefault="000A083F" w:rsidP="000A083F">
            <w:pPr>
              <w:rPr>
                <w:sz w:val="20"/>
                <w:szCs w:val="20"/>
              </w:rPr>
            </w:pPr>
            <w:r>
              <w:rPr>
                <w:sz w:val="20"/>
                <w:szCs w:val="20"/>
              </w:rPr>
              <w:t>.</w:t>
            </w:r>
          </w:p>
        </w:tc>
      </w:tr>
    </w:tbl>
    <w:p w14:paraId="7D809508" w14:textId="77777777" w:rsidR="003445B0" w:rsidRDefault="003445B0" w:rsidP="009667AF"/>
    <w:p w14:paraId="1C1F50FF" w14:textId="77777777" w:rsidR="00FF1E05" w:rsidRDefault="001B0993" w:rsidP="00FF1E05">
      <w:pPr>
        <w:pStyle w:val="Ttulo2"/>
        <w:numPr>
          <w:ilvl w:val="1"/>
          <w:numId w:val="7"/>
        </w:numPr>
      </w:pPr>
      <w:r>
        <w:t>Vigencias Futuras constituidas</w:t>
      </w:r>
      <w:r w:rsidR="00FF1E05">
        <w:t xml:space="preserve"> (Valores en pesos)</w:t>
      </w:r>
    </w:p>
    <w:tbl>
      <w:tblPr>
        <w:tblStyle w:val="Tablaconcuadrcula"/>
        <w:tblW w:w="0" w:type="auto"/>
        <w:tblLook w:val="04A0" w:firstRow="1" w:lastRow="0" w:firstColumn="1" w:lastColumn="0" w:noHBand="0" w:noVBand="1"/>
      </w:tblPr>
      <w:tblGrid>
        <w:gridCol w:w="1098"/>
        <w:gridCol w:w="1401"/>
        <w:gridCol w:w="1183"/>
        <w:gridCol w:w="1417"/>
        <w:gridCol w:w="1810"/>
        <w:gridCol w:w="1357"/>
        <w:gridCol w:w="1412"/>
      </w:tblGrid>
      <w:tr w:rsidR="004E3F8A" w:rsidRPr="00945E0A" w14:paraId="7B523E1A" w14:textId="2A557E13" w:rsidTr="69CFF787">
        <w:tc>
          <w:tcPr>
            <w:tcW w:w="9634" w:type="dxa"/>
            <w:gridSpan w:val="7"/>
            <w:shd w:val="clear" w:color="auto" w:fill="595959" w:themeFill="text1" w:themeFillTint="A6"/>
            <w:vAlign w:val="center"/>
          </w:tcPr>
          <w:p w14:paraId="662A4713" w14:textId="1A705AE7" w:rsidR="004E3F8A" w:rsidRPr="00945E0A" w:rsidRDefault="004E3F8A" w:rsidP="004E3F8A">
            <w:pPr>
              <w:jc w:val="center"/>
              <w:rPr>
                <w:b/>
                <w:bCs/>
                <w:color w:val="FFFFFF" w:themeColor="background1"/>
                <w:sz w:val="22"/>
                <w:szCs w:val="22"/>
              </w:rPr>
            </w:pPr>
            <w:r w:rsidRPr="00945E0A">
              <w:rPr>
                <w:b/>
                <w:bCs/>
                <w:color w:val="FFFFFF" w:themeColor="background1"/>
                <w:sz w:val="22"/>
                <w:szCs w:val="22"/>
              </w:rPr>
              <w:t>Aprobación de Vigencias Futuras</w:t>
            </w:r>
          </w:p>
        </w:tc>
      </w:tr>
      <w:tr w:rsidR="007E221C" w:rsidRPr="00945E0A" w14:paraId="093C4467" w14:textId="7EF58036" w:rsidTr="69CFF787">
        <w:tc>
          <w:tcPr>
            <w:tcW w:w="1108" w:type="dxa"/>
            <w:shd w:val="clear" w:color="auto" w:fill="E8E8E8" w:themeFill="background2"/>
            <w:vAlign w:val="center"/>
          </w:tcPr>
          <w:p w14:paraId="1D2577B7" w14:textId="7E766B8E" w:rsidR="004E3F8A" w:rsidRPr="00945E0A" w:rsidRDefault="004E3F8A" w:rsidP="00945E0A">
            <w:pPr>
              <w:jc w:val="center"/>
              <w:rPr>
                <w:b/>
                <w:bCs/>
                <w:sz w:val="20"/>
                <w:szCs w:val="20"/>
              </w:rPr>
            </w:pPr>
            <w:r w:rsidRPr="00945E0A">
              <w:rPr>
                <w:b/>
                <w:bCs/>
                <w:sz w:val="20"/>
                <w:szCs w:val="20"/>
              </w:rPr>
              <w:t>Tipo</w:t>
            </w:r>
          </w:p>
        </w:tc>
        <w:tc>
          <w:tcPr>
            <w:tcW w:w="1438" w:type="dxa"/>
            <w:shd w:val="clear" w:color="auto" w:fill="E8E8E8" w:themeFill="background2"/>
            <w:vAlign w:val="center"/>
          </w:tcPr>
          <w:p w14:paraId="416E5C28" w14:textId="4C5A17EF" w:rsidR="004E3F8A" w:rsidRPr="00945E0A" w:rsidRDefault="007E221C" w:rsidP="00945E0A">
            <w:pPr>
              <w:jc w:val="center"/>
              <w:rPr>
                <w:b/>
                <w:bCs/>
                <w:sz w:val="20"/>
                <w:szCs w:val="20"/>
              </w:rPr>
            </w:pPr>
            <w:r>
              <w:rPr>
                <w:b/>
                <w:bCs/>
                <w:sz w:val="20"/>
                <w:szCs w:val="20"/>
              </w:rPr>
              <w:t>Horizonte de la VF</w:t>
            </w:r>
          </w:p>
        </w:tc>
        <w:tc>
          <w:tcPr>
            <w:tcW w:w="1115" w:type="dxa"/>
            <w:shd w:val="clear" w:color="auto" w:fill="E8E8E8" w:themeFill="background2"/>
            <w:vAlign w:val="center"/>
          </w:tcPr>
          <w:p w14:paraId="41D2389B" w14:textId="00A486B2" w:rsidR="004E3F8A" w:rsidRPr="00945E0A" w:rsidRDefault="004E3F8A" w:rsidP="00945E0A">
            <w:pPr>
              <w:jc w:val="center"/>
              <w:rPr>
                <w:b/>
                <w:bCs/>
                <w:sz w:val="20"/>
                <w:szCs w:val="20"/>
              </w:rPr>
            </w:pPr>
            <w:r w:rsidRPr="00945E0A">
              <w:rPr>
                <w:b/>
                <w:bCs/>
                <w:sz w:val="20"/>
                <w:szCs w:val="20"/>
              </w:rPr>
              <w:t>Fecha de a</w:t>
            </w:r>
            <w:r w:rsidR="007E221C">
              <w:rPr>
                <w:b/>
                <w:bCs/>
                <w:sz w:val="20"/>
                <w:szCs w:val="20"/>
              </w:rPr>
              <w:t>utorización MHCP</w:t>
            </w:r>
          </w:p>
        </w:tc>
        <w:tc>
          <w:tcPr>
            <w:tcW w:w="1437" w:type="dxa"/>
            <w:shd w:val="clear" w:color="auto" w:fill="E8E8E8" w:themeFill="background2"/>
            <w:vAlign w:val="center"/>
          </w:tcPr>
          <w:p w14:paraId="38D2767D" w14:textId="5B0E821E" w:rsidR="004E3F8A" w:rsidRPr="00945E0A" w:rsidRDefault="004E3F8A" w:rsidP="00945E0A">
            <w:pPr>
              <w:jc w:val="center"/>
              <w:rPr>
                <w:b/>
                <w:bCs/>
                <w:sz w:val="20"/>
                <w:szCs w:val="20"/>
              </w:rPr>
            </w:pPr>
            <w:r w:rsidRPr="00945E0A">
              <w:rPr>
                <w:b/>
                <w:bCs/>
                <w:sz w:val="20"/>
                <w:szCs w:val="20"/>
              </w:rPr>
              <w:t xml:space="preserve">Documento </w:t>
            </w:r>
            <w:r w:rsidR="007E221C" w:rsidRPr="00945E0A">
              <w:rPr>
                <w:b/>
                <w:bCs/>
                <w:sz w:val="20"/>
                <w:szCs w:val="20"/>
              </w:rPr>
              <w:t>de a</w:t>
            </w:r>
            <w:r w:rsidR="007E221C">
              <w:rPr>
                <w:b/>
                <w:bCs/>
                <w:sz w:val="20"/>
                <w:szCs w:val="20"/>
              </w:rPr>
              <w:t>utorización MHCP</w:t>
            </w:r>
          </w:p>
        </w:tc>
        <w:tc>
          <w:tcPr>
            <w:tcW w:w="1843" w:type="dxa"/>
            <w:shd w:val="clear" w:color="auto" w:fill="E8E8E8" w:themeFill="background2"/>
            <w:vAlign w:val="center"/>
          </w:tcPr>
          <w:p w14:paraId="7D186DA0" w14:textId="46893BB2" w:rsidR="004E3F8A" w:rsidRPr="00945E0A" w:rsidRDefault="004E3F8A" w:rsidP="00945E0A">
            <w:pPr>
              <w:jc w:val="center"/>
              <w:rPr>
                <w:b/>
                <w:bCs/>
                <w:sz w:val="20"/>
                <w:szCs w:val="20"/>
              </w:rPr>
            </w:pPr>
            <w:r w:rsidRPr="00945E0A">
              <w:rPr>
                <w:b/>
                <w:bCs/>
                <w:sz w:val="20"/>
                <w:szCs w:val="20"/>
              </w:rPr>
              <w:t>Objeto del proceso</w:t>
            </w:r>
          </w:p>
        </w:tc>
        <w:tc>
          <w:tcPr>
            <w:tcW w:w="1276" w:type="dxa"/>
            <w:shd w:val="clear" w:color="auto" w:fill="E8E8E8" w:themeFill="background2"/>
            <w:vAlign w:val="center"/>
          </w:tcPr>
          <w:p w14:paraId="2D32999F" w14:textId="55477978" w:rsidR="004E3F8A" w:rsidRPr="00945E0A" w:rsidRDefault="004E3F8A" w:rsidP="00945E0A">
            <w:pPr>
              <w:jc w:val="center"/>
              <w:rPr>
                <w:b/>
                <w:bCs/>
                <w:sz w:val="20"/>
                <w:szCs w:val="20"/>
              </w:rPr>
            </w:pPr>
            <w:r w:rsidRPr="00945E0A">
              <w:rPr>
                <w:b/>
                <w:bCs/>
                <w:sz w:val="20"/>
                <w:szCs w:val="20"/>
              </w:rPr>
              <w:t>Valor A</w:t>
            </w:r>
            <w:r>
              <w:rPr>
                <w:b/>
                <w:bCs/>
                <w:sz w:val="20"/>
                <w:szCs w:val="20"/>
              </w:rPr>
              <w:t>utorizado</w:t>
            </w:r>
          </w:p>
        </w:tc>
        <w:tc>
          <w:tcPr>
            <w:tcW w:w="1417" w:type="dxa"/>
            <w:shd w:val="clear" w:color="auto" w:fill="E8E8E8" w:themeFill="background2"/>
            <w:vAlign w:val="center"/>
          </w:tcPr>
          <w:p w14:paraId="2B448F6E" w14:textId="63273759" w:rsidR="004E3F8A" w:rsidRPr="00945E0A" w:rsidRDefault="004E3F8A" w:rsidP="00945E0A">
            <w:pPr>
              <w:jc w:val="center"/>
              <w:rPr>
                <w:b/>
                <w:bCs/>
                <w:sz w:val="20"/>
                <w:szCs w:val="20"/>
              </w:rPr>
            </w:pPr>
            <w:r>
              <w:rPr>
                <w:b/>
                <w:bCs/>
                <w:sz w:val="20"/>
                <w:szCs w:val="20"/>
              </w:rPr>
              <w:t>Valor Utilizado</w:t>
            </w:r>
          </w:p>
        </w:tc>
      </w:tr>
      <w:tr w:rsidR="007E221C" w:rsidRPr="00945E0A" w14:paraId="34E76032" w14:textId="13A856E0" w:rsidTr="69CFF787">
        <w:tc>
          <w:tcPr>
            <w:tcW w:w="1108" w:type="dxa"/>
          </w:tcPr>
          <w:p w14:paraId="6818DC83" w14:textId="37B48FB5" w:rsidR="004E3F8A" w:rsidRPr="00945E0A" w:rsidRDefault="110BA6ED" w:rsidP="004E3F8A">
            <w:r w:rsidRPr="36701D9A">
              <w:rPr>
                <w:sz w:val="20"/>
                <w:szCs w:val="20"/>
              </w:rPr>
              <w:lastRenderedPageBreak/>
              <w:t>Ordinarias</w:t>
            </w:r>
          </w:p>
        </w:tc>
        <w:tc>
          <w:tcPr>
            <w:tcW w:w="1438" w:type="dxa"/>
          </w:tcPr>
          <w:p w14:paraId="1CD0772B" w14:textId="50B4C0CB" w:rsidR="004E3F8A" w:rsidRPr="00945E0A" w:rsidRDefault="3AE1A7FE" w:rsidP="004E3F8A">
            <w:r w:rsidRPr="36701D9A">
              <w:rPr>
                <w:sz w:val="20"/>
                <w:szCs w:val="20"/>
              </w:rPr>
              <w:t>Enero – Julio 2026</w:t>
            </w:r>
          </w:p>
        </w:tc>
        <w:tc>
          <w:tcPr>
            <w:tcW w:w="1115" w:type="dxa"/>
          </w:tcPr>
          <w:p w14:paraId="04785D7A" w14:textId="04A47941" w:rsidR="004E3F8A" w:rsidRPr="00945E0A" w:rsidRDefault="110BA6ED" w:rsidP="004E3F8A">
            <w:r w:rsidRPr="36701D9A">
              <w:rPr>
                <w:sz w:val="20"/>
                <w:szCs w:val="20"/>
              </w:rPr>
              <w:t>14/10/2025</w:t>
            </w:r>
          </w:p>
        </w:tc>
        <w:tc>
          <w:tcPr>
            <w:tcW w:w="1437" w:type="dxa"/>
          </w:tcPr>
          <w:p w14:paraId="18A6D548" w14:textId="48E73863" w:rsidR="004E3F8A" w:rsidRPr="00945E0A" w:rsidRDefault="110BA6ED" w:rsidP="004E3F8A">
            <w:r w:rsidRPr="36701D9A">
              <w:rPr>
                <w:sz w:val="20"/>
                <w:szCs w:val="20"/>
              </w:rPr>
              <w:t>Radicado 2-2025-063029</w:t>
            </w:r>
          </w:p>
        </w:tc>
        <w:tc>
          <w:tcPr>
            <w:tcW w:w="1843" w:type="dxa"/>
          </w:tcPr>
          <w:p w14:paraId="5350FB54" w14:textId="758B8087" w:rsidR="004E3F8A" w:rsidRPr="00945E0A" w:rsidRDefault="7400E9E0" w:rsidP="36701D9A">
            <w:r w:rsidRPr="36701D9A">
              <w:rPr>
                <w:rFonts w:eastAsia="Arial Narrow" w:cs="Arial Narrow"/>
                <w:sz w:val="20"/>
                <w:szCs w:val="20"/>
              </w:rPr>
              <w:t>Los cupos de vigencias futuras se requieren con el fin de que el organismo financie los planes, programas y/o proyectos de inversión priorizados por el Comité de Administración del Fondo de Apoyo Financiero para la Energización de las Zonas Rurales Interconectadas - CAFAER, según Acta 70 del 25 de julio de 2025. Como resultado, se desarrollarán 3 proyectos orientados a la construcción e instalación de infraestructura eléctrica en las zonas rurales interconectadas, la capacitación sobre el uso eficiente de la energía y la interventoría correspondiente a la ejecución de los contratos, con un impacto positivo en 28.255 usuarios en los municipios de Puerto Concordia, Puerto Rico, San José del Guaviare, Puerto Guzmán y Tumaco, en los departamentos de Guaviare, Meta, Putumayo y Nariño, hasta julio de 2026.</w:t>
            </w:r>
          </w:p>
        </w:tc>
        <w:tc>
          <w:tcPr>
            <w:tcW w:w="1276" w:type="dxa"/>
          </w:tcPr>
          <w:p w14:paraId="64C6ACFD" w14:textId="2D7F6407" w:rsidR="004E3F8A" w:rsidRPr="00945E0A" w:rsidRDefault="5BB256D7" w:rsidP="004E3F8A">
            <w:r w:rsidRPr="69CFF787">
              <w:rPr>
                <w:sz w:val="20"/>
                <w:szCs w:val="20"/>
              </w:rPr>
              <w:t>$</w:t>
            </w:r>
            <w:r w:rsidR="527D6D8E" w:rsidRPr="69CFF787">
              <w:rPr>
                <w:sz w:val="20"/>
                <w:szCs w:val="20"/>
              </w:rPr>
              <w:t xml:space="preserve"> </w:t>
            </w:r>
            <w:r w:rsidRPr="69CFF787">
              <w:rPr>
                <w:sz w:val="20"/>
                <w:szCs w:val="20"/>
              </w:rPr>
              <w:t>62.439.534.451</w:t>
            </w:r>
          </w:p>
        </w:tc>
        <w:tc>
          <w:tcPr>
            <w:tcW w:w="1417" w:type="dxa"/>
          </w:tcPr>
          <w:p w14:paraId="70348806" w14:textId="321DC388" w:rsidR="004E3F8A" w:rsidRPr="00945E0A" w:rsidRDefault="110BA6ED" w:rsidP="004E3F8A">
            <w:r w:rsidRPr="36701D9A">
              <w:rPr>
                <w:sz w:val="20"/>
                <w:szCs w:val="20"/>
              </w:rPr>
              <w:t>$ 62.439.534.451</w:t>
            </w:r>
          </w:p>
          <w:p w14:paraId="3C1995E2" w14:textId="16409D95" w:rsidR="004E3F8A" w:rsidRPr="00945E0A" w:rsidRDefault="004E3F8A" w:rsidP="004E3F8A">
            <w:pPr>
              <w:rPr>
                <w:sz w:val="20"/>
                <w:szCs w:val="20"/>
              </w:rPr>
            </w:pPr>
          </w:p>
        </w:tc>
      </w:tr>
    </w:tbl>
    <w:p w14:paraId="62960FF6" w14:textId="090A2FD1" w:rsidR="00B54DC7" w:rsidRDefault="00B54DC7" w:rsidP="36701D9A"/>
    <w:p w14:paraId="4D0D5C21" w14:textId="1CB849CC" w:rsidR="001B0993" w:rsidRDefault="6CB91647" w:rsidP="69CFF787">
      <w:pPr>
        <w:pStyle w:val="Ttulo2"/>
        <w:numPr>
          <w:ilvl w:val="1"/>
          <w:numId w:val="7"/>
        </w:numPr>
      </w:pPr>
      <w:r>
        <w:t>Reservas Presupuestales (</w:t>
      </w:r>
      <w:r w:rsidR="1E00FE0A">
        <w:t>en caso de que</w:t>
      </w:r>
      <w:r>
        <w:t xml:space="preserve"> aplique)</w:t>
      </w:r>
      <w:r w:rsidR="6930F921">
        <w:t xml:space="preserve"> </w:t>
      </w:r>
    </w:p>
    <w:tbl>
      <w:tblPr>
        <w:tblStyle w:val="Tablaconcuadrcula"/>
        <w:tblW w:w="0" w:type="auto"/>
        <w:tblLook w:val="04A0" w:firstRow="1" w:lastRow="0" w:firstColumn="1" w:lastColumn="0" w:noHBand="0" w:noVBand="1"/>
      </w:tblPr>
      <w:tblGrid>
        <w:gridCol w:w="2122"/>
        <w:gridCol w:w="2693"/>
        <w:gridCol w:w="2126"/>
        <w:gridCol w:w="2693"/>
      </w:tblGrid>
      <w:tr w:rsidR="00945E0A" w:rsidRPr="008A477D" w14:paraId="215AA676" w14:textId="063F8BF2" w:rsidTr="489860BD">
        <w:tc>
          <w:tcPr>
            <w:tcW w:w="9634" w:type="dxa"/>
            <w:gridSpan w:val="4"/>
            <w:shd w:val="clear" w:color="auto" w:fill="595959" w:themeFill="text1" w:themeFillTint="A6"/>
            <w:vAlign w:val="center"/>
          </w:tcPr>
          <w:p w14:paraId="5E9F53B1" w14:textId="2DFF6290" w:rsidR="00945E0A" w:rsidRPr="008A477D" w:rsidRDefault="00945E0A" w:rsidP="004E3F8A">
            <w:pPr>
              <w:jc w:val="center"/>
              <w:rPr>
                <w:b/>
                <w:bCs/>
                <w:sz w:val="22"/>
                <w:szCs w:val="22"/>
              </w:rPr>
            </w:pPr>
            <w:r>
              <w:rPr>
                <w:b/>
                <w:bCs/>
                <w:color w:val="FFFFFF" w:themeColor="background1"/>
                <w:sz w:val="22"/>
                <w:szCs w:val="22"/>
              </w:rPr>
              <w:t>Reservas Presupuestales</w:t>
            </w:r>
          </w:p>
        </w:tc>
      </w:tr>
      <w:tr w:rsidR="00945E0A" w:rsidRPr="008A477D" w14:paraId="7248196F" w14:textId="77777777" w:rsidTr="489860BD">
        <w:tc>
          <w:tcPr>
            <w:tcW w:w="2122" w:type="dxa"/>
            <w:shd w:val="clear" w:color="auto" w:fill="E8E8E8" w:themeFill="background2"/>
            <w:vAlign w:val="center"/>
          </w:tcPr>
          <w:p w14:paraId="2DB0CBB1" w14:textId="0DB65C9A" w:rsidR="00945E0A" w:rsidRPr="00945E0A" w:rsidRDefault="00945E0A" w:rsidP="004E3F8A">
            <w:pPr>
              <w:jc w:val="center"/>
              <w:rPr>
                <w:b/>
                <w:bCs/>
                <w:sz w:val="20"/>
                <w:szCs w:val="20"/>
              </w:rPr>
            </w:pPr>
            <w:r>
              <w:rPr>
                <w:b/>
                <w:bCs/>
                <w:sz w:val="20"/>
                <w:szCs w:val="20"/>
              </w:rPr>
              <w:t>Reserva</w:t>
            </w:r>
          </w:p>
        </w:tc>
        <w:tc>
          <w:tcPr>
            <w:tcW w:w="2693" w:type="dxa"/>
            <w:shd w:val="clear" w:color="auto" w:fill="E8E8E8" w:themeFill="background2"/>
            <w:vAlign w:val="center"/>
          </w:tcPr>
          <w:p w14:paraId="7283226F" w14:textId="13AB35FB" w:rsidR="00945E0A" w:rsidRPr="00945E0A" w:rsidRDefault="00945E0A" w:rsidP="004E3F8A">
            <w:pPr>
              <w:jc w:val="center"/>
              <w:rPr>
                <w:b/>
                <w:bCs/>
                <w:sz w:val="20"/>
                <w:szCs w:val="20"/>
              </w:rPr>
            </w:pPr>
            <w:r>
              <w:rPr>
                <w:b/>
                <w:bCs/>
                <w:sz w:val="20"/>
                <w:szCs w:val="20"/>
              </w:rPr>
              <w:t>Obligado</w:t>
            </w:r>
          </w:p>
        </w:tc>
        <w:tc>
          <w:tcPr>
            <w:tcW w:w="2126" w:type="dxa"/>
            <w:shd w:val="clear" w:color="auto" w:fill="E8E8E8" w:themeFill="background2"/>
            <w:vAlign w:val="center"/>
          </w:tcPr>
          <w:p w14:paraId="2BCCF410" w14:textId="49A68C86" w:rsidR="00945E0A" w:rsidRPr="00945E0A" w:rsidRDefault="00945E0A" w:rsidP="004E3F8A">
            <w:pPr>
              <w:jc w:val="center"/>
              <w:rPr>
                <w:b/>
                <w:bCs/>
                <w:sz w:val="20"/>
                <w:szCs w:val="20"/>
              </w:rPr>
            </w:pPr>
            <w:r>
              <w:rPr>
                <w:b/>
                <w:bCs/>
                <w:sz w:val="20"/>
                <w:szCs w:val="20"/>
              </w:rPr>
              <w:t>Pagado</w:t>
            </w:r>
          </w:p>
        </w:tc>
        <w:tc>
          <w:tcPr>
            <w:tcW w:w="2693" w:type="dxa"/>
            <w:shd w:val="clear" w:color="auto" w:fill="E8E8E8" w:themeFill="background2"/>
            <w:vAlign w:val="center"/>
          </w:tcPr>
          <w:p w14:paraId="70BBC77A" w14:textId="582061E1" w:rsidR="00945E0A" w:rsidRPr="00945E0A" w:rsidRDefault="00945E0A" w:rsidP="004E3F8A">
            <w:pPr>
              <w:jc w:val="center"/>
              <w:rPr>
                <w:b/>
                <w:bCs/>
                <w:sz w:val="20"/>
                <w:szCs w:val="20"/>
              </w:rPr>
            </w:pPr>
            <w:r>
              <w:rPr>
                <w:b/>
                <w:bCs/>
                <w:sz w:val="20"/>
                <w:szCs w:val="20"/>
              </w:rPr>
              <w:t>Por Pagar</w:t>
            </w:r>
          </w:p>
        </w:tc>
      </w:tr>
      <w:tr w:rsidR="00FB1E3D" w:rsidRPr="008A477D" w14:paraId="6CFD7DA6" w14:textId="77777777" w:rsidTr="489860BD">
        <w:tc>
          <w:tcPr>
            <w:tcW w:w="2122" w:type="dxa"/>
          </w:tcPr>
          <w:p w14:paraId="5304BBF2" w14:textId="5305E626" w:rsidR="00FB1E3D" w:rsidRPr="00945E0A" w:rsidRDefault="00FB1E3D" w:rsidP="00FB1E3D">
            <w:pPr>
              <w:jc w:val="center"/>
            </w:pPr>
            <w:r w:rsidRPr="69CFF787">
              <w:rPr>
                <w:sz w:val="20"/>
                <w:szCs w:val="20"/>
              </w:rPr>
              <w:t>$ 1</w:t>
            </w:r>
            <w:r>
              <w:rPr>
                <w:sz w:val="20"/>
                <w:szCs w:val="20"/>
              </w:rPr>
              <w:t>37.251.274.014,10</w:t>
            </w:r>
          </w:p>
        </w:tc>
        <w:tc>
          <w:tcPr>
            <w:tcW w:w="2693" w:type="dxa"/>
          </w:tcPr>
          <w:p w14:paraId="77AB203B" w14:textId="49C59268" w:rsidR="00FB1E3D" w:rsidRPr="00945E0A" w:rsidRDefault="00FB1E3D" w:rsidP="00FB1E3D">
            <w:pPr>
              <w:jc w:val="center"/>
            </w:pPr>
            <w:r w:rsidRPr="69CFF787">
              <w:rPr>
                <w:sz w:val="20"/>
                <w:szCs w:val="20"/>
              </w:rPr>
              <w:t xml:space="preserve">$ </w:t>
            </w:r>
            <w:r>
              <w:rPr>
                <w:sz w:val="20"/>
                <w:szCs w:val="20"/>
              </w:rPr>
              <w:t>80.907.552.477</w:t>
            </w:r>
          </w:p>
        </w:tc>
        <w:tc>
          <w:tcPr>
            <w:tcW w:w="2126" w:type="dxa"/>
          </w:tcPr>
          <w:p w14:paraId="7B007828" w14:textId="5E3EAC3C" w:rsidR="00FB1E3D" w:rsidRPr="00945E0A" w:rsidRDefault="00FB1E3D" w:rsidP="00FB1E3D">
            <w:pPr>
              <w:jc w:val="center"/>
            </w:pPr>
            <w:r w:rsidRPr="69CFF787">
              <w:rPr>
                <w:sz w:val="20"/>
                <w:szCs w:val="20"/>
              </w:rPr>
              <w:t xml:space="preserve">$ </w:t>
            </w:r>
            <w:r>
              <w:rPr>
                <w:sz w:val="20"/>
                <w:szCs w:val="20"/>
              </w:rPr>
              <w:t>80.907.552.477</w:t>
            </w:r>
          </w:p>
        </w:tc>
        <w:tc>
          <w:tcPr>
            <w:tcW w:w="2693" w:type="dxa"/>
          </w:tcPr>
          <w:p w14:paraId="5C0E9921" w14:textId="092B57F3" w:rsidR="00FB1E3D" w:rsidRPr="00945E0A" w:rsidRDefault="00FB1E3D" w:rsidP="00FB1E3D">
            <w:pPr>
              <w:jc w:val="center"/>
            </w:pPr>
            <w:r w:rsidRPr="69CFF787">
              <w:rPr>
                <w:sz w:val="20"/>
                <w:szCs w:val="20"/>
              </w:rPr>
              <w:t>$</w:t>
            </w:r>
            <w:r>
              <w:rPr>
                <w:sz w:val="20"/>
                <w:szCs w:val="20"/>
              </w:rPr>
              <w:t xml:space="preserve"> 56.343.721.537</w:t>
            </w:r>
          </w:p>
        </w:tc>
      </w:tr>
      <w:tr w:rsidR="00FB1E3D" w:rsidRPr="008A477D" w14:paraId="13CCE5DB" w14:textId="77777777" w:rsidTr="489860BD">
        <w:tc>
          <w:tcPr>
            <w:tcW w:w="9634" w:type="dxa"/>
            <w:gridSpan w:val="4"/>
            <w:shd w:val="clear" w:color="auto" w:fill="E8E8E8" w:themeFill="background2"/>
            <w:vAlign w:val="center"/>
          </w:tcPr>
          <w:p w14:paraId="3FB81365" w14:textId="662D0098" w:rsidR="00FB1E3D" w:rsidRPr="00945E0A" w:rsidRDefault="00FB1E3D" w:rsidP="00FB1E3D">
            <w:pPr>
              <w:jc w:val="center"/>
              <w:rPr>
                <w:sz w:val="20"/>
                <w:szCs w:val="20"/>
              </w:rPr>
            </w:pPr>
            <w:r>
              <w:rPr>
                <w:b/>
                <w:bCs/>
                <w:sz w:val="22"/>
                <w:szCs w:val="22"/>
              </w:rPr>
              <w:t>Breve descripción de la justificación de las Reservas Constituidas</w:t>
            </w:r>
          </w:p>
        </w:tc>
      </w:tr>
      <w:tr w:rsidR="00FB1E3D" w:rsidRPr="008A477D" w14:paraId="06AC9E36" w14:textId="77777777" w:rsidTr="489860BD">
        <w:tc>
          <w:tcPr>
            <w:tcW w:w="9634" w:type="dxa"/>
            <w:gridSpan w:val="4"/>
          </w:tcPr>
          <w:p w14:paraId="5F925ECB" w14:textId="77777777" w:rsidR="00FB1E3D" w:rsidRDefault="00FB1E3D" w:rsidP="00FB1E3D">
            <w:pPr>
              <w:rPr>
                <w:sz w:val="20"/>
                <w:szCs w:val="20"/>
              </w:rPr>
            </w:pPr>
          </w:p>
          <w:p w14:paraId="239BB1F3" w14:textId="2EA297DE" w:rsidR="00FB1E3D" w:rsidRDefault="00FB1E3D" w:rsidP="00FB1E3D">
            <w:pPr>
              <w:rPr>
                <w:rFonts w:eastAsia="Arial Narrow" w:cs="Arial Narrow"/>
                <w:sz w:val="20"/>
                <w:szCs w:val="20"/>
              </w:rPr>
            </w:pPr>
            <w:r w:rsidRPr="489860BD">
              <w:rPr>
                <w:rFonts w:eastAsia="Arial Narrow" w:cs="Arial Narrow"/>
                <w:sz w:val="20"/>
                <w:szCs w:val="20"/>
              </w:rPr>
              <w:t xml:space="preserve">Las reservas presupuestales corresponden a compromisos adquiridos en el marco de proyectos de reposición, rehabilitación y modernización de redes de distribución y subestaciones, orientados a mejorar la calidad del servicio de energía eléctrica. Estas </w:t>
            </w:r>
            <w:r w:rsidRPr="489860BD">
              <w:rPr>
                <w:rFonts w:eastAsia="Arial Narrow" w:cs="Arial Narrow"/>
                <w:sz w:val="20"/>
                <w:szCs w:val="20"/>
              </w:rPr>
              <w:lastRenderedPageBreak/>
              <w:t>reservas se originan en contratos debidamente perfeccionados y con registro presupuestal, cuya ejecución física se vio condicionada por factores propios de la intervención en áreas rurales dispersas y de compleja accesibilidad, así como por tiempos asociados a la programación técnica de actividades y a la logística requerida para el transporte e instalación de equipos. En consecuencia, aunque los recursos se encontraban comprometidos, no fue posible causar la totalidad de las obligaciones antes del cierre de la vigencia, razón por la cual fue necesaria la constitución de las reservas para garantizar la continuidad de la ejecución en la vigencia siguiente.</w:t>
            </w:r>
          </w:p>
          <w:p w14:paraId="5DAEE8CE" w14:textId="77777777" w:rsidR="00FB1E3D" w:rsidRDefault="00FB1E3D" w:rsidP="00FB1E3D">
            <w:pPr>
              <w:rPr>
                <w:rFonts w:eastAsia="Arial Narrow" w:cs="Arial Narrow"/>
                <w:sz w:val="20"/>
                <w:szCs w:val="20"/>
              </w:rPr>
            </w:pPr>
          </w:p>
          <w:p w14:paraId="3FEED345" w14:textId="69221A4D" w:rsidR="00FB1E3D" w:rsidRDefault="00FB1E3D" w:rsidP="00FB1E3D">
            <w:pPr>
              <w:rPr>
                <w:rFonts w:eastAsia="Arial Narrow" w:cs="Arial Narrow"/>
                <w:sz w:val="20"/>
                <w:szCs w:val="20"/>
              </w:rPr>
            </w:pPr>
            <w:r>
              <w:rPr>
                <w:rFonts w:eastAsia="Arial Narrow" w:cs="Arial Narrow"/>
                <w:sz w:val="20"/>
                <w:szCs w:val="20"/>
              </w:rPr>
              <w:t>Parte de las reservas presupuestales objeto de los compromisos corresponden al pago de pasivos exigibles de vigencias expiradas para los contratos GGC 1192-2023, GGC 1206-2023, GGC 1213-2023, GGC 1214-2023, GGC 1196-2023, GGC1197-2023, GGC 1199-2023, GGC 1203-2023, GGC 1210-2023, GGC 1362-2024, GGC 1365-2024, GGC 1366-2024, GGC 1363-2024, GGC 1361 2024, GGC-0279-2025, GGC 0870-2025, GGC-1817-2025, GGC 1910-2025, GGC 1912-2025, GGC 1917-2025 y vigencias expiradas de los contratos GGC 758 de 2019, GGC 553 de 2020, GGC 422 DE 2019 y GGC 807 de 2019.</w:t>
            </w:r>
          </w:p>
          <w:p w14:paraId="7A0E0397" w14:textId="64E58A94" w:rsidR="00FB1E3D" w:rsidRPr="00945E0A" w:rsidRDefault="00FB1E3D" w:rsidP="00FB1E3D">
            <w:pPr>
              <w:rPr>
                <w:sz w:val="20"/>
                <w:szCs w:val="20"/>
              </w:rPr>
            </w:pPr>
          </w:p>
        </w:tc>
      </w:tr>
    </w:tbl>
    <w:p w14:paraId="4850CB98" w14:textId="77777777" w:rsidR="00945E0A" w:rsidRDefault="00945E0A" w:rsidP="00224142"/>
    <w:p w14:paraId="3C6005A7" w14:textId="446DC074" w:rsidR="00B437F8" w:rsidRDefault="00B437F8" w:rsidP="489860BD">
      <w:pPr>
        <w:pStyle w:val="Ttulo2"/>
        <w:numPr>
          <w:ilvl w:val="1"/>
          <w:numId w:val="3"/>
        </w:numPr>
      </w:pPr>
      <w:r>
        <w:t>Vigencias Expiradas</w:t>
      </w:r>
      <w:r w:rsidR="004A0FCF">
        <w:t xml:space="preserve"> de la vigencia</w:t>
      </w:r>
      <w:r>
        <w:t xml:space="preserve"> (en caso de que aplique)</w:t>
      </w:r>
    </w:p>
    <w:tbl>
      <w:tblPr>
        <w:tblStyle w:val="Tablaconcuadrcula"/>
        <w:tblW w:w="0" w:type="auto"/>
        <w:tblLook w:val="04A0" w:firstRow="1" w:lastRow="0" w:firstColumn="1" w:lastColumn="0" w:noHBand="0" w:noVBand="1"/>
      </w:tblPr>
      <w:tblGrid>
        <w:gridCol w:w="2122"/>
        <w:gridCol w:w="2693"/>
        <w:gridCol w:w="2126"/>
        <w:gridCol w:w="2693"/>
      </w:tblGrid>
      <w:tr w:rsidR="00945E0A" w:rsidRPr="008A477D" w14:paraId="65143FE5" w14:textId="77777777" w:rsidTr="489860BD">
        <w:tc>
          <w:tcPr>
            <w:tcW w:w="9634" w:type="dxa"/>
            <w:gridSpan w:val="4"/>
            <w:shd w:val="clear" w:color="auto" w:fill="595959" w:themeFill="text1" w:themeFillTint="A6"/>
            <w:vAlign w:val="center"/>
          </w:tcPr>
          <w:p w14:paraId="0A33175F" w14:textId="3E5B7DD9" w:rsidR="00945E0A" w:rsidRPr="008A477D" w:rsidRDefault="00945E0A" w:rsidP="004E3F8A">
            <w:pPr>
              <w:jc w:val="center"/>
              <w:rPr>
                <w:b/>
                <w:bCs/>
                <w:sz w:val="22"/>
                <w:szCs w:val="22"/>
              </w:rPr>
            </w:pPr>
            <w:r>
              <w:rPr>
                <w:b/>
                <w:bCs/>
                <w:color w:val="FFFFFF" w:themeColor="background1"/>
                <w:sz w:val="22"/>
                <w:szCs w:val="22"/>
              </w:rPr>
              <w:t>Vigencias Expiradas</w:t>
            </w:r>
          </w:p>
        </w:tc>
      </w:tr>
      <w:tr w:rsidR="00945E0A" w:rsidRPr="008A477D" w14:paraId="320E7F26" w14:textId="77777777" w:rsidTr="489860BD">
        <w:tc>
          <w:tcPr>
            <w:tcW w:w="2122" w:type="dxa"/>
            <w:shd w:val="clear" w:color="auto" w:fill="E8E8E8" w:themeFill="background2"/>
            <w:vAlign w:val="center"/>
          </w:tcPr>
          <w:p w14:paraId="54E430B9" w14:textId="307BCBEC" w:rsidR="00945E0A" w:rsidRPr="00945E0A" w:rsidRDefault="00945E0A" w:rsidP="004E3F8A">
            <w:pPr>
              <w:jc w:val="center"/>
              <w:rPr>
                <w:b/>
                <w:bCs/>
                <w:sz w:val="20"/>
                <w:szCs w:val="20"/>
              </w:rPr>
            </w:pPr>
            <w:r>
              <w:rPr>
                <w:b/>
                <w:bCs/>
                <w:sz w:val="20"/>
                <w:szCs w:val="20"/>
              </w:rPr>
              <w:t>Contrato</w:t>
            </w:r>
          </w:p>
        </w:tc>
        <w:tc>
          <w:tcPr>
            <w:tcW w:w="2693" w:type="dxa"/>
            <w:shd w:val="clear" w:color="auto" w:fill="E8E8E8" w:themeFill="background2"/>
            <w:vAlign w:val="center"/>
          </w:tcPr>
          <w:p w14:paraId="512DFEB3" w14:textId="25B03C6D" w:rsidR="00945E0A" w:rsidRPr="00945E0A" w:rsidRDefault="00945E0A" w:rsidP="004E3F8A">
            <w:pPr>
              <w:jc w:val="center"/>
              <w:rPr>
                <w:b/>
                <w:bCs/>
                <w:sz w:val="20"/>
                <w:szCs w:val="20"/>
              </w:rPr>
            </w:pPr>
            <w:r>
              <w:rPr>
                <w:b/>
                <w:bCs/>
                <w:sz w:val="20"/>
                <w:szCs w:val="20"/>
              </w:rPr>
              <w:t>Vigencia Expirada</w:t>
            </w:r>
          </w:p>
        </w:tc>
        <w:tc>
          <w:tcPr>
            <w:tcW w:w="2126" w:type="dxa"/>
            <w:shd w:val="clear" w:color="auto" w:fill="E8E8E8" w:themeFill="background2"/>
            <w:vAlign w:val="center"/>
          </w:tcPr>
          <w:p w14:paraId="6C90FC88" w14:textId="720D3DD7" w:rsidR="00945E0A" w:rsidRPr="00945E0A" w:rsidRDefault="00945E0A" w:rsidP="004E3F8A">
            <w:pPr>
              <w:jc w:val="center"/>
              <w:rPr>
                <w:b/>
                <w:bCs/>
                <w:sz w:val="20"/>
                <w:szCs w:val="20"/>
              </w:rPr>
            </w:pPr>
            <w:r>
              <w:rPr>
                <w:b/>
                <w:bCs/>
                <w:sz w:val="20"/>
                <w:szCs w:val="20"/>
              </w:rPr>
              <w:t>Obligado</w:t>
            </w:r>
          </w:p>
        </w:tc>
        <w:tc>
          <w:tcPr>
            <w:tcW w:w="2693" w:type="dxa"/>
            <w:shd w:val="clear" w:color="auto" w:fill="E8E8E8" w:themeFill="background2"/>
            <w:vAlign w:val="center"/>
          </w:tcPr>
          <w:p w14:paraId="1134CFA4" w14:textId="26C2E245" w:rsidR="00945E0A" w:rsidRPr="00945E0A" w:rsidRDefault="00945E0A" w:rsidP="004E3F8A">
            <w:pPr>
              <w:jc w:val="center"/>
              <w:rPr>
                <w:b/>
                <w:bCs/>
                <w:sz w:val="20"/>
                <w:szCs w:val="20"/>
              </w:rPr>
            </w:pPr>
            <w:r>
              <w:rPr>
                <w:b/>
                <w:bCs/>
                <w:sz w:val="20"/>
                <w:szCs w:val="20"/>
              </w:rPr>
              <w:t>Pagado</w:t>
            </w:r>
          </w:p>
        </w:tc>
      </w:tr>
      <w:tr w:rsidR="00945E0A" w:rsidRPr="008A477D" w14:paraId="035C4B5E" w14:textId="77777777" w:rsidTr="489860BD">
        <w:tc>
          <w:tcPr>
            <w:tcW w:w="2122" w:type="dxa"/>
          </w:tcPr>
          <w:p w14:paraId="7130B3F6" w14:textId="1836C973" w:rsidR="00945E0A" w:rsidRPr="00945E0A" w:rsidRDefault="4D6F5A44" w:rsidP="004E3F8A">
            <w:r w:rsidRPr="36701D9A">
              <w:rPr>
                <w:sz w:val="20"/>
                <w:szCs w:val="20"/>
              </w:rPr>
              <w:t>GGC-553-2020</w:t>
            </w:r>
          </w:p>
        </w:tc>
        <w:tc>
          <w:tcPr>
            <w:tcW w:w="2693" w:type="dxa"/>
          </w:tcPr>
          <w:p w14:paraId="7474D86E" w14:textId="50CB86A4" w:rsidR="00945E0A" w:rsidRPr="00945E0A" w:rsidRDefault="4D6F5A44" w:rsidP="004E3F8A">
            <w:r w:rsidRPr="36701D9A">
              <w:rPr>
                <w:sz w:val="20"/>
                <w:szCs w:val="20"/>
              </w:rPr>
              <w:t>$ 1.677.080.370</w:t>
            </w:r>
          </w:p>
        </w:tc>
        <w:tc>
          <w:tcPr>
            <w:tcW w:w="2126" w:type="dxa"/>
          </w:tcPr>
          <w:p w14:paraId="7CA92DB4" w14:textId="50CB86A4" w:rsidR="489860BD" w:rsidRDefault="489860BD">
            <w:r w:rsidRPr="489860BD">
              <w:rPr>
                <w:sz w:val="20"/>
                <w:szCs w:val="20"/>
              </w:rPr>
              <w:t>$ 1.677.080.370</w:t>
            </w:r>
          </w:p>
        </w:tc>
        <w:tc>
          <w:tcPr>
            <w:tcW w:w="2693" w:type="dxa"/>
          </w:tcPr>
          <w:p w14:paraId="6EE293E9" w14:textId="1B387B3D" w:rsidR="7BD2E999" w:rsidRDefault="00FA2E0D">
            <w:r w:rsidRPr="489860BD">
              <w:rPr>
                <w:sz w:val="20"/>
                <w:szCs w:val="20"/>
              </w:rPr>
              <w:t>$ 1.677.080.370</w:t>
            </w:r>
          </w:p>
        </w:tc>
      </w:tr>
      <w:tr w:rsidR="00945E0A" w:rsidRPr="008A477D" w14:paraId="4C86B613" w14:textId="77777777" w:rsidTr="489860BD">
        <w:tc>
          <w:tcPr>
            <w:tcW w:w="2122" w:type="dxa"/>
          </w:tcPr>
          <w:p w14:paraId="06C41837" w14:textId="578E885B" w:rsidR="00945E0A" w:rsidRPr="00945E0A" w:rsidRDefault="4D6F5A44" w:rsidP="004E3F8A">
            <w:r w:rsidRPr="36701D9A">
              <w:rPr>
                <w:sz w:val="20"/>
                <w:szCs w:val="20"/>
              </w:rPr>
              <w:t>GGC-758-2019</w:t>
            </w:r>
          </w:p>
        </w:tc>
        <w:tc>
          <w:tcPr>
            <w:tcW w:w="2693" w:type="dxa"/>
          </w:tcPr>
          <w:p w14:paraId="2BE198E6" w14:textId="04A6A881" w:rsidR="00945E0A" w:rsidRPr="00945E0A" w:rsidRDefault="4D6F5A44" w:rsidP="004E3F8A">
            <w:r w:rsidRPr="36701D9A">
              <w:rPr>
                <w:sz w:val="20"/>
                <w:szCs w:val="20"/>
              </w:rPr>
              <w:t>$ 1.899-376.717</w:t>
            </w:r>
          </w:p>
        </w:tc>
        <w:tc>
          <w:tcPr>
            <w:tcW w:w="2126" w:type="dxa"/>
          </w:tcPr>
          <w:p w14:paraId="7E2C4EBD" w14:textId="04A6A881" w:rsidR="489860BD" w:rsidRDefault="489860BD">
            <w:r w:rsidRPr="489860BD">
              <w:rPr>
                <w:sz w:val="20"/>
                <w:szCs w:val="20"/>
              </w:rPr>
              <w:t>$ 1.899-376.717</w:t>
            </w:r>
          </w:p>
        </w:tc>
        <w:tc>
          <w:tcPr>
            <w:tcW w:w="2693" w:type="dxa"/>
          </w:tcPr>
          <w:p w14:paraId="16B7194F" w14:textId="4796525E" w:rsidR="663A0E61" w:rsidRDefault="00FA2E0D">
            <w:r w:rsidRPr="489860BD">
              <w:rPr>
                <w:sz w:val="20"/>
                <w:szCs w:val="20"/>
              </w:rPr>
              <w:t>$ 1.899-376.717</w:t>
            </w:r>
          </w:p>
        </w:tc>
      </w:tr>
      <w:tr w:rsidR="36701D9A" w14:paraId="35A01F6C" w14:textId="77777777" w:rsidTr="489860BD">
        <w:trPr>
          <w:trHeight w:val="300"/>
        </w:trPr>
        <w:tc>
          <w:tcPr>
            <w:tcW w:w="2122" w:type="dxa"/>
          </w:tcPr>
          <w:p w14:paraId="7ED74E7C" w14:textId="4F3A9941" w:rsidR="4D6F5A44" w:rsidRDefault="4D6F5A44" w:rsidP="36701D9A">
            <w:r w:rsidRPr="36701D9A">
              <w:rPr>
                <w:sz w:val="20"/>
                <w:szCs w:val="20"/>
              </w:rPr>
              <w:t>GGC-807-2019</w:t>
            </w:r>
          </w:p>
        </w:tc>
        <w:tc>
          <w:tcPr>
            <w:tcW w:w="2693" w:type="dxa"/>
          </w:tcPr>
          <w:p w14:paraId="571DF1C3" w14:textId="1D5DF73A" w:rsidR="4D6F5A44" w:rsidRDefault="4D6F5A44" w:rsidP="36701D9A">
            <w:r w:rsidRPr="36701D9A">
              <w:rPr>
                <w:sz w:val="20"/>
                <w:szCs w:val="20"/>
              </w:rPr>
              <w:t>$ 1.085.362.965</w:t>
            </w:r>
          </w:p>
        </w:tc>
        <w:tc>
          <w:tcPr>
            <w:tcW w:w="2126" w:type="dxa"/>
          </w:tcPr>
          <w:p w14:paraId="5A5CE3F8" w14:textId="1D5DF73A" w:rsidR="489860BD" w:rsidRDefault="489860BD">
            <w:r w:rsidRPr="489860BD">
              <w:rPr>
                <w:sz w:val="20"/>
                <w:szCs w:val="20"/>
              </w:rPr>
              <w:t>$ 1.085.362.965</w:t>
            </w:r>
          </w:p>
        </w:tc>
        <w:tc>
          <w:tcPr>
            <w:tcW w:w="2693" w:type="dxa"/>
          </w:tcPr>
          <w:p w14:paraId="7BAC13CA" w14:textId="3A89911B" w:rsidR="67D6CABF" w:rsidRDefault="008A1CB8">
            <w:r w:rsidRPr="489860BD">
              <w:rPr>
                <w:sz w:val="20"/>
                <w:szCs w:val="20"/>
              </w:rPr>
              <w:t>$ 1.085.362.965</w:t>
            </w:r>
          </w:p>
        </w:tc>
      </w:tr>
      <w:tr w:rsidR="008A1CB8" w14:paraId="6DC1C7F2" w14:textId="77777777" w:rsidTr="489860BD">
        <w:trPr>
          <w:trHeight w:val="300"/>
        </w:trPr>
        <w:tc>
          <w:tcPr>
            <w:tcW w:w="2122" w:type="dxa"/>
          </w:tcPr>
          <w:p w14:paraId="091E4B1E" w14:textId="4565414F" w:rsidR="008A1CB8" w:rsidRDefault="008A1CB8" w:rsidP="008A1CB8">
            <w:r w:rsidRPr="36701D9A">
              <w:rPr>
                <w:sz w:val="20"/>
                <w:szCs w:val="20"/>
              </w:rPr>
              <w:t>GGC-422-2019</w:t>
            </w:r>
          </w:p>
        </w:tc>
        <w:tc>
          <w:tcPr>
            <w:tcW w:w="2693" w:type="dxa"/>
          </w:tcPr>
          <w:p w14:paraId="541BFAD0" w14:textId="5AA6B7C1" w:rsidR="008A1CB8" w:rsidRDefault="008A1CB8" w:rsidP="008A1CB8">
            <w:r w:rsidRPr="36701D9A">
              <w:rPr>
                <w:sz w:val="20"/>
                <w:szCs w:val="20"/>
              </w:rPr>
              <w:t>$ 682.779.226</w:t>
            </w:r>
          </w:p>
        </w:tc>
        <w:tc>
          <w:tcPr>
            <w:tcW w:w="2126" w:type="dxa"/>
          </w:tcPr>
          <w:p w14:paraId="423208AB" w14:textId="5AA6B7C1" w:rsidR="008A1CB8" w:rsidRDefault="008A1CB8" w:rsidP="008A1CB8">
            <w:r w:rsidRPr="489860BD">
              <w:rPr>
                <w:sz w:val="20"/>
                <w:szCs w:val="20"/>
              </w:rPr>
              <w:t>$ 682.779.226</w:t>
            </w:r>
          </w:p>
        </w:tc>
        <w:tc>
          <w:tcPr>
            <w:tcW w:w="2693" w:type="dxa"/>
          </w:tcPr>
          <w:p w14:paraId="77376AB7" w14:textId="61A64A0D" w:rsidR="008A1CB8" w:rsidRDefault="008A1CB8" w:rsidP="008A1CB8">
            <w:r w:rsidRPr="489860BD">
              <w:rPr>
                <w:sz w:val="20"/>
                <w:szCs w:val="20"/>
              </w:rPr>
              <w:t>$ 682.779.226</w:t>
            </w:r>
          </w:p>
        </w:tc>
      </w:tr>
      <w:tr w:rsidR="008A1CB8" w:rsidRPr="008A477D" w14:paraId="7A6BADAF" w14:textId="77777777" w:rsidTr="489860BD">
        <w:tc>
          <w:tcPr>
            <w:tcW w:w="9634" w:type="dxa"/>
            <w:gridSpan w:val="4"/>
            <w:shd w:val="clear" w:color="auto" w:fill="E8E8E8" w:themeFill="background2"/>
            <w:vAlign w:val="center"/>
          </w:tcPr>
          <w:p w14:paraId="41B5E6FF" w14:textId="63A9B0AA" w:rsidR="008A1CB8" w:rsidRPr="00945E0A" w:rsidRDefault="008A1CB8" w:rsidP="008A1CB8">
            <w:pPr>
              <w:jc w:val="center"/>
              <w:rPr>
                <w:sz w:val="20"/>
                <w:szCs w:val="20"/>
              </w:rPr>
            </w:pPr>
            <w:r>
              <w:rPr>
                <w:b/>
                <w:bCs/>
                <w:sz w:val="22"/>
                <w:szCs w:val="22"/>
              </w:rPr>
              <w:t xml:space="preserve">Breve descripción de la justificación de las Vigencias Expiradas </w:t>
            </w:r>
          </w:p>
        </w:tc>
      </w:tr>
      <w:tr w:rsidR="008A1CB8" w:rsidRPr="008A477D" w14:paraId="0D0C4B5E" w14:textId="77777777" w:rsidTr="489860BD">
        <w:tc>
          <w:tcPr>
            <w:tcW w:w="9634" w:type="dxa"/>
            <w:gridSpan w:val="4"/>
          </w:tcPr>
          <w:p w14:paraId="4A80DE0B" w14:textId="6CE41D92" w:rsidR="008A1CB8" w:rsidRDefault="008A1CB8" w:rsidP="008A1CB8">
            <w:pPr>
              <w:rPr>
                <w:sz w:val="20"/>
                <w:szCs w:val="20"/>
              </w:rPr>
            </w:pPr>
            <w:r w:rsidRPr="489860BD">
              <w:rPr>
                <w:sz w:val="20"/>
                <w:szCs w:val="20"/>
              </w:rPr>
              <w:t>Teniendo en cuenta que las circunstancias que motivaron la expiración de los recursos del contrato FAER GGC-553-2020, han sido superadas, y que a la fecha los Operadores de Red han cumplido con los hitos de pago contractuales, así como lo dispuesto en la Circular Externa 001 del 07 de enero de 2025 del Ministerio de Hacienda y Crédito Público y en el Memorando No. 3-2025-000605 del 10 de enero de 2025 de la Subdirección Administrativa y Financiera, los contratos GGC-758-2019, GGC-807-2019 y GGC-422-2019 que contaban con la figura presupuestal de valor líquido cero, deberán tramitarse como vigencia expirada.</w:t>
            </w:r>
          </w:p>
          <w:p w14:paraId="2002232D" w14:textId="77777777" w:rsidR="008A1CB8" w:rsidRPr="00945E0A" w:rsidRDefault="008A1CB8" w:rsidP="008A1CB8">
            <w:pPr>
              <w:rPr>
                <w:sz w:val="20"/>
                <w:szCs w:val="20"/>
              </w:rPr>
            </w:pPr>
          </w:p>
        </w:tc>
      </w:tr>
    </w:tbl>
    <w:p w14:paraId="5FF9B8CA" w14:textId="77777777" w:rsidR="00945E0A" w:rsidRDefault="00945E0A" w:rsidP="00224142"/>
    <w:p w14:paraId="2263D321" w14:textId="7449EBE0" w:rsidR="00FB7206" w:rsidRDefault="00FB7206" w:rsidP="00FF1E05">
      <w:pPr>
        <w:pStyle w:val="Ttulo1"/>
        <w:numPr>
          <w:ilvl w:val="0"/>
          <w:numId w:val="7"/>
        </w:numPr>
      </w:pPr>
      <w:r>
        <w:t>Avance Físico Acumulado</w:t>
      </w:r>
    </w:p>
    <w:p w14:paraId="1FB2B3B4" w14:textId="4745C52E" w:rsidR="001B0993" w:rsidRDefault="001B0993" w:rsidP="001B0993">
      <w:r>
        <w:t xml:space="preserve">A </w:t>
      </w:r>
      <w:r w:rsidRPr="001B0993">
        <w:t xml:space="preserve">continuación, </w:t>
      </w:r>
      <w:r>
        <w:t xml:space="preserve">se presenta </w:t>
      </w:r>
      <w:r w:rsidRPr="001B0993">
        <w:t xml:space="preserve">el avance del seguimiento al proyecto de inversión de las metas planteadas para </w:t>
      </w:r>
      <w:r>
        <w:t xml:space="preserve">el indicador que mide el objetivo general, </w:t>
      </w:r>
      <w:r w:rsidRPr="001B0993">
        <w:t>los productos y actividades/entregables con corte a la fecha del seguimiento que se está reportando</w:t>
      </w:r>
      <w:r>
        <w:t xml:space="preserve">. </w:t>
      </w:r>
    </w:p>
    <w:p w14:paraId="1FDD4E40" w14:textId="5ABB0819" w:rsidR="004219C9" w:rsidRDefault="004219C9" w:rsidP="0037396E">
      <w:pPr>
        <w:pStyle w:val="Ttulo2"/>
      </w:pPr>
    </w:p>
    <w:p w14:paraId="569192A3" w14:textId="0C952F2C" w:rsidR="00B437F8" w:rsidRDefault="00C345D5" w:rsidP="00FF1E05">
      <w:pPr>
        <w:pStyle w:val="Ttulo2"/>
        <w:numPr>
          <w:ilvl w:val="1"/>
          <w:numId w:val="7"/>
        </w:numPr>
      </w:pPr>
      <w:r>
        <w:t>Productos y Actividades</w:t>
      </w:r>
    </w:p>
    <w:tbl>
      <w:tblPr>
        <w:tblStyle w:val="Tablaconcuadrcula"/>
        <w:tblW w:w="9678" w:type="dxa"/>
        <w:tblLook w:val="04A0" w:firstRow="1" w:lastRow="0" w:firstColumn="1" w:lastColumn="0" w:noHBand="0" w:noVBand="1"/>
      </w:tblPr>
      <w:tblGrid>
        <w:gridCol w:w="1541"/>
        <w:gridCol w:w="306"/>
        <w:gridCol w:w="1097"/>
        <w:gridCol w:w="165"/>
        <w:gridCol w:w="1258"/>
        <w:gridCol w:w="123"/>
        <w:gridCol w:w="1008"/>
        <w:gridCol w:w="240"/>
        <w:gridCol w:w="1203"/>
        <w:gridCol w:w="1379"/>
        <w:gridCol w:w="1358"/>
      </w:tblGrid>
      <w:tr w:rsidR="00BD37C1" w:rsidRPr="007A765E" w14:paraId="3626A3A9" w14:textId="77777777" w:rsidTr="00E53FE8">
        <w:tc>
          <w:tcPr>
            <w:tcW w:w="1541" w:type="dxa"/>
            <w:shd w:val="clear" w:color="auto" w:fill="595959" w:themeFill="text1" w:themeFillTint="A6"/>
            <w:vAlign w:val="center"/>
          </w:tcPr>
          <w:p w14:paraId="4AF058AF" w14:textId="77777777" w:rsidR="00BD37C1" w:rsidRPr="007A765E" w:rsidRDefault="00BD37C1" w:rsidP="004E3F8A">
            <w:pPr>
              <w:jc w:val="left"/>
              <w:rPr>
                <w:b/>
                <w:bCs/>
                <w:sz w:val="22"/>
                <w:szCs w:val="22"/>
              </w:rPr>
            </w:pPr>
            <w:r w:rsidRPr="007A765E">
              <w:rPr>
                <w:b/>
                <w:bCs/>
                <w:color w:val="FFFFFF" w:themeColor="background1"/>
                <w:sz w:val="22"/>
                <w:szCs w:val="22"/>
              </w:rPr>
              <w:t>Objetivo Especifico 1:</w:t>
            </w:r>
          </w:p>
        </w:tc>
        <w:tc>
          <w:tcPr>
            <w:tcW w:w="8137" w:type="dxa"/>
            <w:gridSpan w:val="10"/>
            <w:vAlign w:val="center"/>
          </w:tcPr>
          <w:p w14:paraId="01871469" w14:textId="47EB784D" w:rsidR="00BD37C1" w:rsidRPr="007A765E" w:rsidRDefault="00BD37C1" w:rsidP="00BD37C1">
            <w:pPr>
              <w:jc w:val="center"/>
              <w:rPr>
                <w:sz w:val="22"/>
                <w:szCs w:val="22"/>
              </w:rPr>
            </w:pPr>
            <w:r w:rsidRPr="36701D9A">
              <w:rPr>
                <w:sz w:val="22"/>
                <w:szCs w:val="22"/>
              </w:rPr>
              <w:t>Incrementar la capacidad del sistema de distribución eléctrica en las zonas rurales.</w:t>
            </w:r>
          </w:p>
        </w:tc>
      </w:tr>
      <w:tr w:rsidR="00BD37C1" w:rsidRPr="007A765E" w14:paraId="6BEF8A03" w14:textId="77777777" w:rsidTr="00E53FE8">
        <w:tc>
          <w:tcPr>
            <w:tcW w:w="1541" w:type="dxa"/>
            <w:shd w:val="clear" w:color="auto" w:fill="595959" w:themeFill="text1" w:themeFillTint="A6"/>
            <w:vAlign w:val="center"/>
          </w:tcPr>
          <w:p w14:paraId="3762F66F" w14:textId="632BE9F4" w:rsidR="00BD37C1" w:rsidRPr="007A765E" w:rsidRDefault="00BD37C1" w:rsidP="004E3F8A">
            <w:pPr>
              <w:rPr>
                <w:b/>
                <w:bCs/>
                <w:color w:val="FFFFFF" w:themeColor="background1"/>
                <w:sz w:val="22"/>
                <w:szCs w:val="22"/>
              </w:rPr>
            </w:pPr>
            <w:r>
              <w:rPr>
                <w:b/>
                <w:bCs/>
                <w:color w:val="FFFFFF" w:themeColor="background1"/>
                <w:sz w:val="22"/>
                <w:szCs w:val="22"/>
              </w:rPr>
              <w:t>Producto 1.1.</w:t>
            </w:r>
          </w:p>
        </w:tc>
        <w:tc>
          <w:tcPr>
            <w:tcW w:w="8137" w:type="dxa"/>
            <w:gridSpan w:val="10"/>
          </w:tcPr>
          <w:p w14:paraId="6A94DD02" w14:textId="6BD3CDF8" w:rsidR="00BD37C1" w:rsidRPr="007A765E" w:rsidRDefault="00BD37C1" w:rsidP="36701D9A">
            <w:pPr>
              <w:jc w:val="center"/>
              <w:rPr>
                <w:sz w:val="22"/>
                <w:szCs w:val="22"/>
              </w:rPr>
            </w:pPr>
            <w:r w:rsidRPr="36701D9A">
              <w:rPr>
                <w:sz w:val="22"/>
                <w:szCs w:val="22"/>
              </w:rPr>
              <w:t>Servicio de apoyo financiero para la financiación de infraestructura de energía eléctrica en las zonas rurales interconectadas</w:t>
            </w:r>
          </w:p>
        </w:tc>
      </w:tr>
      <w:tr w:rsidR="00D64100" w:rsidRPr="007A765E" w14:paraId="77D4042E" w14:textId="3312C4E4" w:rsidTr="00E53FE8">
        <w:tc>
          <w:tcPr>
            <w:tcW w:w="1847" w:type="dxa"/>
            <w:gridSpan w:val="2"/>
            <w:shd w:val="clear" w:color="auto" w:fill="E8E8E8" w:themeFill="background2"/>
            <w:vAlign w:val="center"/>
          </w:tcPr>
          <w:p w14:paraId="036167FC" w14:textId="2CF95237" w:rsidR="00BD37C1" w:rsidRPr="007A765E" w:rsidRDefault="00BD37C1" w:rsidP="00FA6D59">
            <w:pPr>
              <w:jc w:val="center"/>
              <w:rPr>
                <w:b/>
                <w:bCs/>
                <w:sz w:val="22"/>
                <w:szCs w:val="22"/>
              </w:rPr>
            </w:pPr>
            <w:r>
              <w:rPr>
                <w:b/>
                <w:bCs/>
                <w:sz w:val="22"/>
                <w:szCs w:val="22"/>
              </w:rPr>
              <w:t>Indicador Principal</w:t>
            </w:r>
          </w:p>
        </w:tc>
        <w:tc>
          <w:tcPr>
            <w:tcW w:w="1097" w:type="dxa"/>
            <w:shd w:val="clear" w:color="auto" w:fill="E8E8E8" w:themeFill="background2"/>
            <w:vAlign w:val="center"/>
          </w:tcPr>
          <w:p w14:paraId="4ADEE877" w14:textId="3FA5D6C9" w:rsidR="00BD37C1" w:rsidRPr="007A765E" w:rsidRDefault="00BD37C1" w:rsidP="00FA6D59">
            <w:pPr>
              <w:jc w:val="center"/>
              <w:rPr>
                <w:b/>
                <w:bCs/>
                <w:sz w:val="22"/>
                <w:szCs w:val="22"/>
              </w:rPr>
            </w:pPr>
            <w:r>
              <w:rPr>
                <w:b/>
                <w:bCs/>
                <w:sz w:val="22"/>
                <w:szCs w:val="22"/>
              </w:rPr>
              <w:t>Meta total Horizonte</w:t>
            </w:r>
          </w:p>
        </w:tc>
        <w:tc>
          <w:tcPr>
            <w:tcW w:w="1546" w:type="dxa"/>
            <w:gridSpan w:val="3"/>
            <w:shd w:val="clear" w:color="auto" w:fill="E8E8E8" w:themeFill="background2"/>
            <w:vAlign w:val="center"/>
          </w:tcPr>
          <w:p w14:paraId="7F7DC3A7" w14:textId="13FF5BD7" w:rsidR="00BD37C1" w:rsidRPr="007A765E" w:rsidRDefault="00BD37C1" w:rsidP="00FA6D59">
            <w:pPr>
              <w:jc w:val="center"/>
              <w:rPr>
                <w:b/>
                <w:bCs/>
                <w:sz w:val="22"/>
                <w:szCs w:val="22"/>
              </w:rPr>
            </w:pPr>
            <w:r>
              <w:rPr>
                <w:b/>
                <w:bCs/>
                <w:sz w:val="22"/>
                <w:szCs w:val="22"/>
              </w:rPr>
              <w:t>Avance Total Acumulado</w:t>
            </w:r>
          </w:p>
        </w:tc>
        <w:tc>
          <w:tcPr>
            <w:tcW w:w="1008" w:type="dxa"/>
            <w:shd w:val="clear" w:color="auto" w:fill="E8E8E8" w:themeFill="background2"/>
            <w:vAlign w:val="center"/>
          </w:tcPr>
          <w:p w14:paraId="648906BA" w14:textId="07730659" w:rsidR="00BD37C1" w:rsidRPr="007A765E" w:rsidRDefault="00BD37C1" w:rsidP="00FA6D59">
            <w:pPr>
              <w:jc w:val="center"/>
              <w:rPr>
                <w:b/>
                <w:bCs/>
                <w:sz w:val="22"/>
                <w:szCs w:val="22"/>
              </w:rPr>
            </w:pPr>
            <w:r>
              <w:rPr>
                <w:b/>
                <w:bCs/>
                <w:sz w:val="22"/>
                <w:szCs w:val="22"/>
              </w:rPr>
              <w:t>Meta vigencia</w:t>
            </w:r>
          </w:p>
        </w:tc>
        <w:tc>
          <w:tcPr>
            <w:tcW w:w="1443" w:type="dxa"/>
            <w:gridSpan w:val="2"/>
            <w:shd w:val="clear" w:color="auto" w:fill="E8E8E8" w:themeFill="background2"/>
            <w:vAlign w:val="center"/>
          </w:tcPr>
          <w:p w14:paraId="0CBEBF30" w14:textId="25417C7E" w:rsidR="00BD37C1" w:rsidRPr="007A765E" w:rsidRDefault="00BD37C1" w:rsidP="00FA6D59">
            <w:pPr>
              <w:jc w:val="center"/>
              <w:rPr>
                <w:b/>
                <w:bCs/>
                <w:sz w:val="22"/>
                <w:szCs w:val="22"/>
              </w:rPr>
            </w:pPr>
            <w:r w:rsidRPr="004219C9">
              <w:rPr>
                <w:b/>
                <w:bCs/>
                <w:sz w:val="22"/>
                <w:szCs w:val="22"/>
              </w:rPr>
              <w:t>Avance Mes Reportado</w:t>
            </w:r>
          </w:p>
        </w:tc>
        <w:tc>
          <w:tcPr>
            <w:tcW w:w="1379" w:type="dxa"/>
            <w:shd w:val="clear" w:color="auto" w:fill="E8E8E8" w:themeFill="background2"/>
          </w:tcPr>
          <w:p w14:paraId="118C4FBB" w14:textId="25AB6675" w:rsidR="00BD37C1" w:rsidRPr="004219C9" w:rsidRDefault="00BD37C1" w:rsidP="00FA6D59">
            <w:pPr>
              <w:jc w:val="center"/>
              <w:rPr>
                <w:b/>
                <w:bCs/>
                <w:sz w:val="22"/>
                <w:szCs w:val="22"/>
              </w:rPr>
            </w:pPr>
            <w:r>
              <w:rPr>
                <w:b/>
                <w:bCs/>
                <w:sz w:val="22"/>
                <w:szCs w:val="22"/>
              </w:rPr>
              <w:t>Avance Meta Rezagada</w:t>
            </w:r>
          </w:p>
        </w:tc>
        <w:tc>
          <w:tcPr>
            <w:tcW w:w="1358" w:type="dxa"/>
            <w:shd w:val="clear" w:color="auto" w:fill="E8E8E8" w:themeFill="background2"/>
            <w:vAlign w:val="center"/>
          </w:tcPr>
          <w:p w14:paraId="721825DB" w14:textId="62F27BE3" w:rsidR="00BD37C1" w:rsidRPr="007A765E" w:rsidRDefault="00BD37C1" w:rsidP="00FA6D59">
            <w:pPr>
              <w:jc w:val="center"/>
              <w:rPr>
                <w:b/>
                <w:bCs/>
                <w:sz w:val="22"/>
                <w:szCs w:val="22"/>
              </w:rPr>
            </w:pPr>
            <w:r w:rsidRPr="004219C9">
              <w:rPr>
                <w:b/>
                <w:bCs/>
                <w:sz w:val="22"/>
                <w:szCs w:val="22"/>
              </w:rPr>
              <w:t xml:space="preserve">Avance Acumulativo </w:t>
            </w:r>
            <w:r>
              <w:rPr>
                <w:b/>
                <w:bCs/>
                <w:sz w:val="22"/>
                <w:szCs w:val="22"/>
              </w:rPr>
              <w:t>vigencia + Rezagada</w:t>
            </w:r>
          </w:p>
        </w:tc>
      </w:tr>
      <w:tr w:rsidR="00D64100" w:rsidRPr="007A765E" w14:paraId="7DDF5C0B" w14:textId="715F9122" w:rsidTr="00E53FE8">
        <w:tc>
          <w:tcPr>
            <w:tcW w:w="1847" w:type="dxa"/>
            <w:gridSpan w:val="2"/>
            <w:vAlign w:val="center"/>
          </w:tcPr>
          <w:p w14:paraId="6E2535AA" w14:textId="0E6CB5F5" w:rsidR="00BD37C1" w:rsidRPr="007A765E" w:rsidRDefault="00BD37C1" w:rsidP="36701D9A">
            <w:r w:rsidRPr="36701D9A">
              <w:rPr>
                <w:sz w:val="22"/>
                <w:szCs w:val="22"/>
              </w:rPr>
              <w:t>Usuarios beneficiados con la ampliación de cobertura</w:t>
            </w:r>
          </w:p>
          <w:p w14:paraId="1BB14728" w14:textId="764D0BE2" w:rsidR="00BD37C1" w:rsidRPr="007A765E" w:rsidRDefault="00BD37C1" w:rsidP="00FA6D59">
            <w:pPr>
              <w:jc w:val="left"/>
              <w:rPr>
                <w:sz w:val="22"/>
                <w:szCs w:val="22"/>
              </w:rPr>
            </w:pPr>
          </w:p>
        </w:tc>
        <w:tc>
          <w:tcPr>
            <w:tcW w:w="1097" w:type="dxa"/>
            <w:vAlign w:val="center"/>
          </w:tcPr>
          <w:p w14:paraId="7B03997A" w14:textId="68ED96E4" w:rsidR="00BD37C1" w:rsidRPr="007A765E" w:rsidRDefault="00BD37C1" w:rsidP="00FA6D59">
            <w:pPr>
              <w:jc w:val="center"/>
            </w:pPr>
            <w:r w:rsidRPr="36701D9A">
              <w:rPr>
                <w:sz w:val="22"/>
                <w:szCs w:val="22"/>
              </w:rPr>
              <w:t>55.854</w:t>
            </w:r>
          </w:p>
        </w:tc>
        <w:tc>
          <w:tcPr>
            <w:tcW w:w="1546" w:type="dxa"/>
            <w:gridSpan w:val="3"/>
            <w:vAlign w:val="center"/>
          </w:tcPr>
          <w:p w14:paraId="4A2FCD48" w14:textId="58DE9D13" w:rsidR="00BD37C1" w:rsidRPr="007A765E" w:rsidRDefault="00BD37C1" w:rsidP="00FA6D59">
            <w:pPr>
              <w:jc w:val="center"/>
            </w:pPr>
            <w:r w:rsidRPr="36701D9A">
              <w:rPr>
                <w:sz w:val="22"/>
                <w:szCs w:val="22"/>
              </w:rPr>
              <w:t>10.833</w:t>
            </w:r>
          </w:p>
        </w:tc>
        <w:tc>
          <w:tcPr>
            <w:tcW w:w="1008" w:type="dxa"/>
            <w:vAlign w:val="center"/>
          </w:tcPr>
          <w:p w14:paraId="5423D641" w14:textId="6022A639" w:rsidR="00BD37C1" w:rsidRPr="007A765E" w:rsidRDefault="00631E44" w:rsidP="36701D9A">
            <w:pPr>
              <w:jc w:val="center"/>
            </w:pPr>
            <w:r>
              <w:t>11.882</w:t>
            </w:r>
          </w:p>
        </w:tc>
        <w:tc>
          <w:tcPr>
            <w:tcW w:w="1443" w:type="dxa"/>
            <w:gridSpan w:val="2"/>
            <w:vAlign w:val="center"/>
          </w:tcPr>
          <w:p w14:paraId="507CEAA7" w14:textId="43556C46" w:rsidR="00BD37C1" w:rsidRPr="007A765E" w:rsidRDefault="00631E44" w:rsidP="36701D9A">
            <w:pPr>
              <w:jc w:val="center"/>
            </w:pPr>
            <w:r>
              <w:t>0</w:t>
            </w:r>
          </w:p>
        </w:tc>
        <w:tc>
          <w:tcPr>
            <w:tcW w:w="1379" w:type="dxa"/>
            <w:vAlign w:val="center"/>
          </w:tcPr>
          <w:p w14:paraId="51FA93E7" w14:textId="614E79D1" w:rsidR="00BD37C1" w:rsidRPr="69CFF787" w:rsidRDefault="009E552F" w:rsidP="00BD37C1">
            <w:pPr>
              <w:jc w:val="center"/>
              <w:rPr>
                <w:sz w:val="22"/>
                <w:szCs w:val="22"/>
              </w:rPr>
            </w:pPr>
            <w:r>
              <w:rPr>
                <w:sz w:val="22"/>
                <w:szCs w:val="22"/>
              </w:rPr>
              <w:t>432</w:t>
            </w:r>
          </w:p>
        </w:tc>
        <w:tc>
          <w:tcPr>
            <w:tcW w:w="1358" w:type="dxa"/>
            <w:vAlign w:val="center"/>
          </w:tcPr>
          <w:p w14:paraId="7A4FBE22" w14:textId="47B3E468" w:rsidR="00BD37C1" w:rsidRPr="007A765E" w:rsidRDefault="00BD37C1" w:rsidP="36701D9A">
            <w:pPr>
              <w:jc w:val="center"/>
            </w:pPr>
            <w:r>
              <w:rPr>
                <w:sz w:val="22"/>
                <w:szCs w:val="22"/>
              </w:rPr>
              <w:t>1</w:t>
            </w:r>
            <w:r w:rsidR="008F4BA9">
              <w:rPr>
                <w:sz w:val="22"/>
                <w:szCs w:val="22"/>
              </w:rPr>
              <w:t>1.</w:t>
            </w:r>
            <w:r w:rsidR="00631E44">
              <w:rPr>
                <w:sz w:val="22"/>
                <w:szCs w:val="22"/>
              </w:rPr>
              <w:t>882</w:t>
            </w:r>
          </w:p>
        </w:tc>
      </w:tr>
      <w:tr w:rsidR="00BD37C1" w:rsidRPr="007A765E" w14:paraId="2B647A9A" w14:textId="7707B4DE" w:rsidTr="008A0694">
        <w:tc>
          <w:tcPr>
            <w:tcW w:w="9678" w:type="dxa"/>
            <w:gridSpan w:val="11"/>
            <w:shd w:val="clear" w:color="auto" w:fill="E8E8E8" w:themeFill="background2"/>
          </w:tcPr>
          <w:p w14:paraId="7DB29644" w14:textId="1508ECD9" w:rsidR="00BD37C1" w:rsidRPr="004219C9" w:rsidRDefault="00BD37C1" w:rsidP="00FA6D59">
            <w:pPr>
              <w:jc w:val="center"/>
              <w:rPr>
                <w:b/>
                <w:bCs/>
                <w:sz w:val="22"/>
                <w:szCs w:val="22"/>
              </w:rPr>
            </w:pPr>
            <w:r w:rsidRPr="004219C9">
              <w:rPr>
                <w:b/>
                <w:bCs/>
                <w:sz w:val="22"/>
                <w:szCs w:val="22"/>
              </w:rPr>
              <w:t>Descripción avance cualitativo</w:t>
            </w:r>
          </w:p>
        </w:tc>
      </w:tr>
      <w:tr w:rsidR="00BD37C1" w:rsidRPr="007A765E" w14:paraId="6E0CFB2B" w14:textId="3E998B4F" w:rsidTr="008E5E99">
        <w:tc>
          <w:tcPr>
            <w:tcW w:w="9678" w:type="dxa"/>
            <w:gridSpan w:val="11"/>
          </w:tcPr>
          <w:p w14:paraId="14EF45E9" w14:textId="3F23CA21" w:rsidR="008F4BA9" w:rsidRDefault="00BD37C1" w:rsidP="36701D9A">
            <w:pPr>
              <w:rPr>
                <w:sz w:val="22"/>
                <w:szCs w:val="22"/>
                <w:lang w:val="es-ES"/>
              </w:rPr>
            </w:pPr>
            <w:r w:rsidRPr="69CFF787">
              <w:rPr>
                <w:sz w:val="22"/>
                <w:szCs w:val="22"/>
                <w:lang w:val="es-ES"/>
              </w:rPr>
              <w:lastRenderedPageBreak/>
              <w:t xml:space="preserve">Durante la vigencia se avanzó en la implementación de proyectos orientados a la ampliación de cobertura del servicio de energía eléctrica en zonas rurales interconectadas, logrando la conexión efectiva de </w:t>
            </w:r>
            <w:r w:rsidR="00631E44">
              <w:rPr>
                <w:sz w:val="22"/>
                <w:szCs w:val="22"/>
                <w:lang w:val="es-ES"/>
              </w:rPr>
              <w:t>432</w:t>
            </w:r>
            <w:r w:rsidRPr="69CFF787">
              <w:rPr>
                <w:sz w:val="22"/>
                <w:szCs w:val="22"/>
                <w:lang w:val="es-ES"/>
              </w:rPr>
              <w:t xml:space="preserve"> nuevos usuarios. Estos resultados se derivan de la ejecución de obras de extensión y adecuación de redes de distribución, instalación de infraestructura eléctrica y puesta en servicio de nuevas redes en áreas no atendidas. Las intervenciones realizadas contribuyen al mejoramiento de las condiciones de acceso al servicio público de energía eléctrica y al cierre de brechas en cobertura en territorios rurales priorizados.</w:t>
            </w:r>
          </w:p>
          <w:p w14:paraId="238235E9" w14:textId="47E19642" w:rsidR="00BD37C1" w:rsidRPr="004219C9" w:rsidRDefault="00BD37C1" w:rsidP="00631E44">
            <w:pPr>
              <w:rPr>
                <w:sz w:val="22"/>
                <w:szCs w:val="22"/>
                <w:lang w:val="es-ES"/>
              </w:rPr>
            </w:pPr>
          </w:p>
        </w:tc>
      </w:tr>
      <w:tr w:rsidR="00BD37C1" w:rsidRPr="007A765E" w14:paraId="77C34704" w14:textId="77777777" w:rsidTr="00D556ED">
        <w:tc>
          <w:tcPr>
            <w:tcW w:w="9678" w:type="dxa"/>
            <w:gridSpan w:val="11"/>
            <w:shd w:val="clear" w:color="auto" w:fill="E8E8E8" w:themeFill="background2"/>
          </w:tcPr>
          <w:p w14:paraId="17717C89" w14:textId="25906274" w:rsidR="00BD37C1" w:rsidRPr="004219C9" w:rsidRDefault="00BD37C1" w:rsidP="00FA6D59">
            <w:pPr>
              <w:jc w:val="center"/>
              <w:rPr>
                <w:sz w:val="22"/>
                <w:szCs w:val="22"/>
              </w:rPr>
            </w:pPr>
            <w:r w:rsidRPr="004219C9">
              <w:rPr>
                <w:b/>
                <w:bCs/>
                <w:sz w:val="22"/>
                <w:szCs w:val="22"/>
              </w:rPr>
              <w:t xml:space="preserve">Cuellos de botella que afectan la ejecución </w:t>
            </w:r>
            <w:r>
              <w:rPr>
                <w:b/>
                <w:bCs/>
                <w:sz w:val="22"/>
                <w:szCs w:val="22"/>
              </w:rPr>
              <w:t>física</w:t>
            </w:r>
          </w:p>
        </w:tc>
      </w:tr>
      <w:tr w:rsidR="00BD37C1" w:rsidRPr="007A765E" w14:paraId="21EEC2BE" w14:textId="77777777" w:rsidTr="0093103C">
        <w:tc>
          <w:tcPr>
            <w:tcW w:w="9678" w:type="dxa"/>
            <w:gridSpan w:val="11"/>
          </w:tcPr>
          <w:p w14:paraId="255AF2F2" w14:textId="24B5863B" w:rsidR="00BD37C1" w:rsidRDefault="00BD37C1" w:rsidP="69CFF787">
            <w:pPr>
              <w:rPr>
                <w:sz w:val="20"/>
                <w:szCs w:val="20"/>
              </w:rPr>
            </w:pPr>
          </w:p>
          <w:p w14:paraId="22FCF15F" w14:textId="35016DDC" w:rsidR="00BD37C1" w:rsidRPr="004219C9" w:rsidRDefault="00BD37C1" w:rsidP="00FA6D59">
            <w:r w:rsidRPr="69CFF787">
              <w:rPr>
                <w:sz w:val="20"/>
                <w:szCs w:val="20"/>
              </w:rPr>
              <w:t>La ejecución física de los proyectos se ha visto impactada por la duración propia de este tipo de intervenciones, que suele oscilar entre 12 y 24 meses, así como por la complejidad de las obras en zonas rurales dispersas. Entre los principales cuellos de botella se encuentran las dificultades de acceso por condiciones geográficas y climáticas, las demoras en la obtención de permisos, servidumbres y autorizaciones prediales, y los tiempos requeridos para la coordinación con los operadores de red y la energización final de las obras. Estos factores han incidido en el ritmo de incorporación de nuevos usuarios y en el cumplimiento de la meta programada para la vigencia.</w:t>
            </w:r>
          </w:p>
          <w:p w14:paraId="19886DF3" w14:textId="7FCB28A4" w:rsidR="00BD37C1" w:rsidRPr="004219C9" w:rsidRDefault="00BD37C1" w:rsidP="69CFF787">
            <w:pPr>
              <w:rPr>
                <w:sz w:val="20"/>
                <w:szCs w:val="20"/>
              </w:rPr>
            </w:pPr>
          </w:p>
        </w:tc>
      </w:tr>
      <w:tr w:rsidR="00D64100" w:rsidRPr="007A765E" w14:paraId="13D860D6" w14:textId="77777777" w:rsidTr="00E53FE8">
        <w:tc>
          <w:tcPr>
            <w:tcW w:w="1847" w:type="dxa"/>
            <w:gridSpan w:val="2"/>
            <w:shd w:val="clear" w:color="auto" w:fill="E8E8E8" w:themeFill="background2"/>
            <w:vAlign w:val="center"/>
          </w:tcPr>
          <w:p w14:paraId="451A0CC6" w14:textId="77777777" w:rsidR="00D64100" w:rsidRDefault="00D64100" w:rsidP="004F3585">
            <w:pPr>
              <w:jc w:val="center"/>
              <w:rPr>
                <w:b/>
                <w:bCs/>
                <w:sz w:val="22"/>
                <w:szCs w:val="22"/>
              </w:rPr>
            </w:pPr>
            <w:r>
              <w:rPr>
                <w:b/>
                <w:bCs/>
                <w:sz w:val="22"/>
                <w:szCs w:val="22"/>
              </w:rPr>
              <w:t xml:space="preserve">Indicador Secundario </w:t>
            </w:r>
          </w:p>
          <w:p w14:paraId="41A5FE38" w14:textId="375EA62E" w:rsidR="00D64100" w:rsidRPr="007A765E" w:rsidRDefault="00D64100" w:rsidP="004F3585">
            <w:pPr>
              <w:jc w:val="center"/>
              <w:rPr>
                <w:b/>
                <w:bCs/>
                <w:sz w:val="22"/>
                <w:szCs w:val="22"/>
              </w:rPr>
            </w:pPr>
            <w:r>
              <w:rPr>
                <w:b/>
                <w:bCs/>
                <w:sz w:val="22"/>
                <w:szCs w:val="22"/>
              </w:rPr>
              <w:t>(en caso de que aplique)</w:t>
            </w:r>
          </w:p>
        </w:tc>
        <w:tc>
          <w:tcPr>
            <w:tcW w:w="1262" w:type="dxa"/>
            <w:gridSpan w:val="2"/>
            <w:shd w:val="clear" w:color="auto" w:fill="E8E8E8" w:themeFill="background2"/>
            <w:vAlign w:val="center"/>
          </w:tcPr>
          <w:p w14:paraId="5D2B4EC6" w14:textId="49DD479F" w:rsidR="00D64100" w:rsidRPr="007A765E" w:rsidRDefault="00D64100" w:rsidP="004F3585">
            <w:pPr>
              <w:jc w:val="center"/>
              <w:rPr>
                <w:b/>
                <w:bCs/>
                <w:sz w:val="22"/>
                <w:szCs w:val="22"/>
              </w:rPr>
            </w:pPr>
            <w:r>
              <w:rPr>
                <w:b/>
                <w:bCs/>
                <w:sz w:val="22"/>
                <w:szCs w:val="22"/>
              </w:rPr>
              <w:t>Meta total Horizonte</w:t>
            </w:r>
          </w:p>
        </w:tc>
        <w:tc>
          <w:tcPr>
            <w:tcW w:w="1258" w:type="dxa"/>
            <w:shd w:val="clear" w:color="auto" w:fill="E8E8E8" w:themeFill="background2"/>
            <w:vAlign w:val="center"/>
          </w:tcPr>
          <w:p w14:paraId="32DB26BD" w14:textId="49118809" w:rsidR="00D64100" w:rsidRPr="007A765E" w:rsidRDefault="00D64100" w:rsidP="004F3585">
            <w:pPr>
              <w:jc w:val="center"/>
              <w:rPr>
                <w:b/>
                <w:bCs/>
                <w:sz w:val="22"/>
                <w:szCs w:val="22"/>
              </w:rPr>
            </w:pPr>
            <w:r>
              <w:rPr>
                <w:b/>
                <w:bCs/>
                <w:sz w:val="22"/>
                <w:szCs w:val="22"/>
              </w:rPr>
              <w:t>Avance Total Acumulado</w:t>
            </w:r>
          </w:p>
        </w:tc>
        <w:tc>
          <w:tcPr>
            <w:tcW w:w="1371" w:type="dxa"/>
            <w:gridSpan w:val="3"/>
            <w:shd w:val="clear" w:color="auto" w:fill="E8E8E8" w:themeFill="background2"/>
            <w:vAlign w:val="center"/>
          </w:tcPr>
          <w:p w14:paraId="18168742" w14:textId="61BD365B" w:rsidR="00D64100" w:rsidRPr="007A765E" w:rsidRDefault="00D64100" w:rsidP="004F3585">
            <w:pPr>
              <w:jc w:val="center"/>
              <w:rPr>
                <w:b/>
                <w:bCs/>
                <w:sz w:val="22"/>
                <w:szCs w:val="22"/>
              </w:rPr>
            </w:pPr>
            <w:r>
              <w:rPr>
                <w:b/>
                <w:bCs/>
                <w:sz w:val="22"/>
                <w:szCs w:val="22"/>
              </w:rPr>
              <w:t>Meta vigencia</w:t>
            </w:r>
          </w:p>
        </w:tc>
        <w:tc>
          <w:tcPr>
            <w:tcW w:w="1203" w:type="dxa"/>
            <w:shd w:val="clear" w:color="auto" w:fill="E8E8E8" w:themeFill="background2"/>
            <w:vAlign w:val="center"/>
          </w:tcPr>
          <w:p w14:paraId="334FAB72" w14:textId="77777777" w:rsidR="00D64100" w:rsidRPr="007A765E" w:rsidRDefault="00D64100" w:rsidP="004F3585">
            <w:pPr>
              <w:jc w:val="center"/>
              <w:rPr>
                <w:b/>
                <w:bCs/>
                <w:sz w:val="22"/>
                <w:szCs w:val="22"/>
              </w:rPr>
            </w:pPr>
            <w:r w:rsidRPr="004219C9">
              <w:rPr>
                <w:b/>
                <w:bCs/>
                <w:sz w:val="22"/>
                <w:szCs w:val="22"/>
              </w:rPr>
              <w:t>Avance Mes Reportado</w:t>
            </w:r>
          </w:p>
        </w:tc>
        <w:tc>
          <w:tcPr>
            <w:tcW w:w="2737" w:type="dxa"/>
            <w:gridSpan w:val="2"/>
            <w:shd w:val="clear" w:color="auto" w:fill="E8E8E8" w:themeFill="background2"/>
          </w:tcPr>
          <w:p w14:paraId="1270FE4C" w14:textId="783D4E6C" w:rsidR="00D64100" w:rsidRPr="007A765E" w:rsidRDefault="00D64100" w:rsidP="004F3585">
            <w:pPr>
              <w:jc w:val="center"/>
              <w:rPr>
                <w:b/>
                <w:bCs/>
                <w:sz w:val="22"/>
                <w:szCs w:val="22"/>
              </w:rPr>
            </w:pPr>
            <w:r w:rsidRPr="004219C9">
              <w:rPr>
                <w:b/>
                <w:bCs/>
                <w:sz w:val="22"/>
                <w:szCs w:val="22"/>
              </w:rPr>
              <w:t xml:space="preserve">Avance Acumulativo </w:t>
            </w:r>
            <w:r>
              <w:rPr>
                <w:b/>
                <w:bCs/>
                <w:sz w:val="22"/>
                <w:szCs w:val="22"/>
              </w:rPr>
              <w:t>cierre vigencia</w:t>
            </w:r>
          </w:p>
        </w:tc>
      </w:tr>
      <w:tr w:rsidR="00D64100" w:rsidRPr="007A765E" w14:paraId="0E39C596" w14:textId="77777777" w:rsidTr="00E53FE8">
        <w:tc>
          <w:tcPr>
            <w:tcW w:w="1847" w:type="dxa"/>
            <w:gridSpan w:val="2"/>
            <w:vAlign w:val="center"/>
          </w:tcPr>
          <w:p w14:paraId="6F07A032" w14:textId="446A300A" w:rsidR="00D64100" w:rsidRPr="007A765E" w:rsidRDefault="00D64100" w:rsidP="004F3585">
            <w:pPr>
              <w:jc w:val="left"/>
            </w:pPr>
            <w:r w:rsidRPr="36701D9A">
              <w:rPr>
                <w:sz w:val="22"/>
                <w:szCs w:val="22"/>
              </w:rPr>
              <w:t>Usuarios beneficiados con el mejoramiento de la infraestructura eléctrica</w:t>
            </w:r>
          </w:p>
        </w:tc>
        <w:tc>
          <w:tcPr>
            <w:tcW w:w="1262" w:type="dxa"/>
            <w:gridSpan w:val="2"/>
            <w:vAlign w:val="center"/>
          </w:tcPr>
          <w:p w14:paraId="4A4B2225" w14:textId="123480F1" w:rsidR="00D64100" w:rsidRPr="009B55FC" w:rsidRDefault="00D64100" w:rsidP="69CFF787">
            <w:pPr>
              <w:jc w:val="center"/>
            </w:pPr>
            <w:r w:rsidRPr="009B55FC">
              <w:rPr>
                <w:sz w:val="22"/>
                <w:szCs w:val="22"/>
              </w:rPr>
              <w:t>28.917</w:t>
            </w:r>
          </w:p>
        </w:tc>
        <w:tc>
          <w:tcPr>
            <w:tcW w:w="1258" w:type="dxa"/>
            <w:vAlign w:val="center"/>
          </w:tcPr>
          <w:p w14:paraId="0FB0D70D" w14:textId="3BC1780C" w:rsidR="00D64100" w:rsidRPr="009B55FC" w:rsidRDefault="00D64100" w:rsidP="69CFF787">
            <w:pPr>
              <w:jc w:val="center"/>
            </w:pPr>
            <w:r w:rsidRPr="009B55FC">
              <w:rPr>
                <w:sz w:val="22"/>
                <w:szCs w:val="22"/>
              </w:rPr>
              <w:t>0</w:t>
            </w:r>
          </w:p>
        </w:tc>
        <w:tc>
          <w:tcPr>
            <w:tcW w:w="1371" w:type="dxa"/>
            <w:gridSpan w:val="3"/>
            <w:vAlign w:val="center"/>
          </w:tcPr>
          <w:p w14:paraId="12998FAF" w14:textId="2D0D6DDA" w:rsidR="00D64100" w:rsidRPr="009B55FC" w:rsidRDefault="00D64100" w:rsidP="36701D9A">
            <w:pPr>
              <w:jc w:val="center"/>
            </w:pPr>
            <w:r w:rsidRPr="009B55FC">
              <w:rPr>
                <w:sz w:val="22"/>
                <w:szCs w:val="22"/>
              </w:rPr>
              <w:t>28.917</w:t>
            </w:r>
          </w:p>
        </w:tc>
        <w:tc>
          <w:tcPr>
            <w:tcW w:w="1203" w:type="dxa"/>
            <w:vAlign w:val="center"/>
          </w:tcPr>
          <w:p w14:paraId="2829E73F" w14:textId="0D8BFA6F" w:rsidR="00D64100" w:rsidRPr="0063659E" w:rsidRDefault="003978FD" w:rsidP="36701D9A">
            <w:pPr>
              <w:jc w:val="center"/>
              <w:rPr>
                <w:sz w:val="22"/>
                <w:szCs w:val="22"/>
              </w:rPr>
            </w:pPr>
            <w:r w:rsidRPr="0063659E">
              <w:rPr>
                <w:sz w:val="22"/>
                <w:szCs w:val="22"/>
              </w:rPr>
              <w:t>0</w:t>
            </w:r>
          </w:p>
        </w:tc>
        <w:tc>
          <w:tcPr>
            <w:tcW w:w="2737" w:type="dxa"/>
            <w:gridSpan w:val="2"/>
            <w:vAlign w:val="center"/>
          </w:tcPr>
          <w:p w14:paraId="6A9917FA" w14:textId="76B3E739" w:rsidR="00D64100" w:rsidRPr="0063659E" w:rsidRDefault="0009328B" w:rsidP="00D64100">
            <w:pPr>
              <w:jc w:val="center"/>
              <w:rPr>
                <w:sz w:val="22"/>
                <w:szCs w:val="22"/>
              </w:rPr>
            </w:pPr>
            <w:r w:rsidRPr="0063659E">
              <w:rPr>
                <w:sz w:val="22"/>
                <w:szCs w:val="22"/>
              </w:rPr>
              <w:t>27.128</w:t>
            </w:r>
          </w:p>
        </w:tc>
      </w:tr>
      <w:tr w:rsidR="00E21FA7" w:rsidRPr="004219C9" w14:paraId="001A37BD" w14:textId="4079A274" w:rsidTr="009275DF">
        <w:tc>
          <w:tcPr>
            <w:tcW w:w="9678" w:type="dxa"/>
            <w:gridSpan w:val="11"/>
            <w:shd w:val="clear" w:color="auto" w:fill="E8E8E8" w:themeFill="background2"/>
          </w:tcPr>
          <w:p w14:paraId="155A1BE7" w14:textId="3FE02815" w:rsidR="00E21FA7" w:rsidRPr="004219C9" w:rsidRDefault="00E21FA7" w:rsidP="004F3585">
            <w:pPr>
              <w:jc w:val="center"/>
              <w:rPr>
                <w:b/>
                <w:bCs/>
                <w:sz w:val="22"/>
                <w:szCs w:val="22"/>
              </w:rPr>
            </w:pPr>
            <w:r w:rsidRPr="004219C9">
              <w:rPr>
                <w:b/>
                <w:bCs/>
                <w:sz w:val="22"/>
                <w:szCs w:val="22"/>
              </w:rPr>
              <w:t>Descripción avance cualitativo</w:t>
            </w:r>
          </w:p>
        </w:tc>
      </w:tr>
      <w:tr w:rsidR="00E21FA7" w:rsidRPr="004219C9" w14:paraId="087D8859" w14:textId="77777777" w:rsidTr="008C719A">
        <w:tc>
          <w:tcPr>
            <w:tcW w:w="9678" w:type="dxa"/>
            <w:gridSpan w:val="11"/>
          </w:tcPr>
          <w:p w14:paraId="4106C7CE" w14:textId="471B1225" w:rsidR="00E21FA7" w:rsidRPr="009B55FC" w:rsidRDefault="003978FD" w:rsidP="36701D9A">
            <w:pPr>
              <w:rPr>
                <w:sz w:val="22"/>
                <w:szCs w:val="22"/>
                <w:lang w:val="es-ES"/>
              </w:rPr>
            </w:pPr>
            <w:r>
              <w:rPr>
                <w:sz w:val="22"/>
                <w:szCs w:val="22"/>
                <w:lang w:val="es-ES"/>
              </w:rPr>
              <w:t xml:space="preserve">En el presente mes de reporte no se reportan usuarios </w:t>
            </w:r>
            <w:r w:rsidR="0063659E">
              <w:rPr>
                <w:sz w:val="22"/>
                <w:szCs w:val="22"/>
                <w:lang w:val="es-ES"/>
              </w:rPr>
              <w:t>beneficiados con</w:t>
            </w:r>
            <w:r>
              <w:rPr>
                <w:sz w:val="22"/>
                <w:szCs w:val="22"/>
                <w:lang w:val="es-ES"/>
              </w:rPr>
              <w:t xml:space="preserve"> el mejoramiento de la infraestructura eléctrica.</w:t>
            </w:r>
          </w:p>
          <w:p w14:paraId="08D90410" w14:textId="4948D932" w:rsidR="00E21FA7" w:rsidRPr="004219C9" w:rsidRDefault="00E21FA7" w:rsidP="004F3585">
            <w:pPr>
              <w:rPr>
                <w:sz w:val="22"/>
                <w:szCs w:val="22"/>
              </w:rPr>
            </w:pPr>
          </w:p>
        </w:tc>
      </w:tr>
      <w:tr w:rsidR="00E21FA7" w:rsidRPr="004219C9" w14:paraId="31B9590C" w14:textId="77777777" w:rsidTr="006F0513">
        <w:tc>
          <w:tcPr>
            <w:tcW w:w="9678" w:type="dxa"/>
            <w:gridSpan w:val="11"/>
            <w:shd w:val="clear" w:color="auto" w:fill="E8E8E8" w:themeFill="background2"/>
          </w:tcPr>
          <w:p w14:paraId="123FB96E" w14:textId="2740FE0D" w:rsidR="00E21FA7" w:rsidRPr="004219C9" w:rsidRDefault="00E21FA7" w:rsidP="004F3585">
            <w:pPr>
              <w:jc w:val="center"/>
              <w:rPr>
                <w:sz w:val="22"/>
                <w:szCs w:val="22"/>
              </w:rPr>
            </w:pPr>
            <w:r w:rsidRPr="004219C9">
              <w:rPr>
                <w:b/>
                <w:bCs/>
                <w:sz w:val="22"/>
                <w:szCs w:val="22"/>
              </w:rPr>
              <w:t xml:space="preserve">Cuellos de botella que afectan la ejecución </w:t>
            </w:r>
            <w:r>
              <w:rPr>
                <w:b/>
                <w:bCs/>
                <w:sz w:val="22"/>
                <w:szCs w:val="22"/>
              </w:rPr>
              <w:t>física</w:t>
            </w:r>
          </w:p>
        </w:tc>
      </w:tr>
      <w:tr w:rsidR="00E21FA7" w:rsidRPr="004219C9" w14:paraId="654C396E" w14:textId="77777777" w:rsidTr="000D5F3B">
        <w:tc>
          <w:tcPr>
            <w:tcW w:w="9678" w:type="dxa"/>
            <w:gridSpan w:val="11"/>
          </w:tcPr>
          <w:p w14:paraId="1FC9116A" w14:textId="6F77E594" w:rsidR="00E21FA7" w:rsidRPr="00AB2E90" w:rsidRDefault="00E21FA7" w:rsidP="00693FF0">
            <w:pPr>
              <w:rPr>
                <w:sz w:val="28"/>
                <w:szCs w:val="28"/>
              </w:rPr>
            </w:pPr>
            <w:r w:rsidRPr="489860BD">
              <w:rPr>
                <w:sz w:val="22"/>
                <w:szCs w:val="22"/>
              </w:rPr>
              <w:t>Entre los principales cuellos de botella se encuentran las dificultades de acceso por condiciones geográficas y climáticas, las demoras en la obtención de permisos, servidumbres y la disponibilidad de recursos por parte del Ministerio de Hacienda.</w:t>
            </w:r>
          </w:p>
          <w:p w14:paraId="2E9A0205" w14:textId="77777777" w:rsidR="00E21FA7" w:rsidRPr="004219C9" w:rsidRDefault="00E21FA7" w:rsidP="004F3585">
            <w:pPr>
              <w:rPr>
                <w:sz w:val="22"/>
                <w:szCs w:val="22"/>
              </w:rPr>
            </w:pPr>
          </w:p>
        </w:tc>
      </w:tr>
      <w:tr w:rsidR="00E53FE8" w:rsidRPr="00B437F8" w14:paraId="27A68936" w14:textId="487C6D82" w:rsidTr="00E53FE8">
        <w:tc>
          <w:tcPr>
            <w:tcW w:w="1847" w:type="dxa"/>
            <w:gridSpan w:val="2"/>
            <w:shd w:val="clear" w:color="auto" w:fill="595959" w:themeFill="text1" w:themeFillTint="A6"/>
          </w:tcPr>
          <w:p w14:paraId="7CB0D9F5" w14:textId="1FF43B77" w:rsidR="00E53FE8" w:rsidRPr="003E358E" w:rsidRDefault="00E53FE8" w:rsidP="004F3585">
            <w:pPr>
              <w:rPr>
                <w:b/>
                <w:bCs/>
                <w:color w:val="FFFFFF" w:themeColor="background1"/>
                <w:sz w:val="22"/>
                <w:szCs w:val="22"/>
              </w:rPr>
            </w:pPr>
            <w:r w:rsidRPr="003E358E">
              <w:rPr>
                <w:b/>
                <w:bCs/>
                <w:color w:val="FFFFFF" w:themeColor="background1"/>
                <w:sz w:val="22"/>
                <w:szCs w:val="22"/>
              </w:rPr>
              <w:t>Entregable 1.1.1.</w:t>
            </w:r>
          </w:p>
        </w:tc>
        <w:tc>
          <w:tcPr>
            <w:tcW w:w="7831" w:type="dxa"/>
            <w:gridSpan w:val="9"/>
            <w:shd w:val="clear" w:color="auto" w:fill="595959" w:themeFill="text1" w:themeFillTint="A6"/>
          </w:tcPr>
          <w:p w14:paraId="6881F1E3" w14:textId="1370C6B4" w:rsidR="00E53FE8" w:rsidRPr="003E358E" w:rsidRDefault="00E53FE8" w:rsidP="36701D9A">
            <w:r w:rsidRPr="36701D9A">
              <w:rPr>
                <w:b/>
                <w:bCs/>
                <w:color w:val="FFFFFF" w:themeColor="background1"/>
                <w:sz w:val="22"/>
                <w:szCs w:val="22"/>
              </w:rPr>
              <w:t>No Aplica</w:t>
            </w:r>
          </w:p>
        </w:tc>
      </w:tr>
      <w:tr w:rsidR="00E53FE8" w:rsidRPr="004219C9" w14:paraId="592F112E" w14:textId="38E15E1E" w:rsidTr="00E53FE8">
        <w:tc>
          <w:tcPr>
            <w:tcW w:w="4490" w:type="dxa"/>
            <w:gridSpan w:val="6"/>
            <w:shd w:val="clear" w:color="auto" w:fill="E8E8E8" w:themeFill="background2"/>
            <w:vAlign w:val="center"/>
          </w:tcPr>
          <w:p w14:paraId="5FD10412" w14:textId="7B00FD62" w:rsidR="00E53FE8" w:rsidRPr="003E358E" w:rsidRDefault="00E53FE8" w:rsidP="00E53FE8">
            <w:pPr>
              <w:jc w:val="center"/>
              <w:rPr>
                <w:b/>
                <w:bCs/>
                <w:sz w:val="22"/>
                <w:szCs w:val="22"/>
              </w:rPr>
            </w:pPr>
            <w:r w:rsidRPr="003E358E">
              <w:rPr>
                <w:b/>
                <w:bCs/>
                <w:sz w:val="22"/>
                <w:szCs w:val="22"/>
              </w:rPr>
              <w:t>Actividad</w:t>
            </w:r>
          </w:p>
        </w:tc>
        <w:tc>
          <w:tcPr>
            <w:tcW w:w="2451" w:type="dxa"/>
            <w:gridSpan w:val="3"/>
            <w:shd w:val="clear" w:color="auto" w:fill="E8E8E8" w:themeFill="background2"/>
            <w:vAlign w:val="center"/>
          </w:tcPr>
          <w:p w14:paraId="6C04B78E" w14:textId="6212DB88" w:rsidR="00E53FE8" w:rsidRPr="003E358E" w:rsidRDefault="00E53FE8" w:rsidP="00E53FE8">
            <w:pPr>
              <w:jc w:val="center"/>
              <w:rPr>
                <w:b/>
                <w:bCs/>
                <w:sz w:val="22"/>
                <w:szCs w:val="22"/>
              </w:rPr>
            </w:pPr>
            <w:r>
              <w:rPr>
                <w:b/>
                <w:bCs/>
                <w:sz w:val="22"/>
                <w:szCs w:val="22"/>
              </w:rPr>
              <w:t>Meta Vigencia</w:t>
            </w:r>
          </w:p>
        </w:tc>
        <w:tc>
          <w:tcPr>
            <w:tcW w:w="1379" w:type="dxa"/>
            <w:shd w:val="clear" w:color="auto" w:fill="E8E8E8" w:themeFill="background2"/>
            <w:vAlign w:val="center"/>
          </w:tcPr>
          <w:p w14:paraId="60101EEB" w14:textId="087CDEEE" w:rsidR="00E53FE8" w:rsidRPr="004219C9" w:rsidRDefault="00E53FE8" w:rsidP="00E53FE8">
            <w:pPr>
              <w:jc w:val="center"/>
              <w:rPr>
                <w:b/>
                <w:bCs/>
                <w:sz w:val="22"/>
                <w:szCs w:val="22"/>
              </w:rPr>
            </w:pPr>
            <w:r w:rsidRPr="004219C9">
              <w:rPr>
                <w:b/>
                <w:bCs/>
                <w:sz w:val="22"/>
                <w:szCs w:val="22"/>
              </w:rPr>
              <w:t>Avance Mes Reportado</w:t>
            </w:r>
          </w:p>
        </w:tc>
        <w:tc>
          <w:tcPr>
            <w:tcW w:w="1358" w:type="dxa"/>
            <w:shd w:val="clear" w:color="auto" w:fill="E8E8E8" w:themeFill="background2"/>
            <w:vAlign w:val="center"/>
          </w:tcPr>
          <w:p w14:paraId="38E46FC1" w14:textId="1DB912BA" w:rsidR="00E53FE8" w:rsidRPr="003E358E" w:rsidRDefault="00E53FE8" w:rsidP="00E53FE8">
            <w:pPr>
              <w:jc w:val="center"/>
              <w:rPr>
                <w:b/>
                <w:bCs/>
                <w:sz w:val="22"/>
                <w:szCs w:val="22"/>
              </w:rPr>
            </w:pPr>
            <w:r w:rsidRPr="004219C9">
              <w:rPr>
                <w:b/>
                <w:bCs/>
                <w:sz w:val="22"/>
                <w:szCs w:val="22"/>
              </w:rPr>
              <w:t xml:space="preserve">Avance Acumulativo </w:t>
            </w:r>
            <w:r>
              <w:rPr>
                <w:b/>
                <w:bCs/>
                <w:sz w:val="22"/>
                <w:szCs w:val="22"/>
              </w:rPr>
              <w:t>cierre vigencia</w:t>
            </w:r>
          </w:p>
        </w:tc>
      </w:tr>
      <w:tr w:rsidR="00E53FE8" w:rsidRPr="004219C9" w14:paraId="09677E81" w14:textId="3217AFE1" w:rsidTr="00E53FE8">
        <w:tc>
          <w:tcPr>
            <w:tcW w:w="4490" w:type="dxa"/>
            <w:gridSpan w:val="6"/>
          </w:tcPr>
          <w:p w14:paraId="330CB423" w14:textId="27F4DBB3" w:rsidR="00E53FE8" w:rsidRPr="00F35CD4" w:rsidRDefault="00E53FE8" w:rsidP="00E53FE8">
            <w:pPr>
              <w:rPr>
                <w:sz w:val="22"/>
                <w:szCs w:val="22"/>
              </w:rPr>
            </w:pPr>
            <w:r w:rsidRPr="36701D9A">
              <w:rPr>
                <w:sz w:val="22"/>
                <w:szCs w:val="22"/>
              </w:rPr>
              <w:t xml:space="preserve">1.1.1. Asignar los recursos para financiar planes, programas o proyectos de inversión priorizados para la construcción e instalación de nueva infraestructura eléctrica en las zonas rurales interconectadas, que permita ampliar la cobertura y procurar la satisfacción de la demanda de energía.  </w:t>
            </w:r>
          </w:p>
        </w:tc>
        <w:tc>
          <w:tcPr>
            <w:tcW w:w="2451" w:type="dxa"/>
            <w:gridSpan w:val="3"/>
          </w:tcPr>
          <w:p w14:paraId="3BBC8F91" w14:textId="250B052A" w:rsidR="00E53FE8" w:rsidRPr="00F35CD4" w:rsidRDefault="00E53FE8" w:rsidP="00E53FE8">
            <w:pPr>
              <w:rPr>
                <w:sz w:val="22"/>
                <w:szCs w:val="22"/>
              </w:rPr>
            </w:pPr>
            <w:r w:rsidRPr="489860BD">
              <w:rPr>
                <w:sz w:val="22"/>
                <w:szCs w:val="22"/>
              </w:rPr>
              <w:t>No Aplica</w:t>
            </w:r>
          </w:p>
        </w:tc>
        <w:tc>
          <w:tcPr>
            <w:tcW w:w="1379" w:type="dxa"/>
          </w:tcPr>
          <w:p w14:paraId="54C18E90" w14:textId="32D1DECC" w:rsidR="00E53FE8" w:rsidRPr="489860BD" w:rsidRDefault="00E53FE8" w:rsidP="00E53FE8">
            <w:pPr>
              <w:rPr>
                <w:sz w:val="22"/>
                <w:szCs w:val="22"/>
              </w:rPr>
            </w:pPr>
            <w:r w:rsidRPr="489860BD">
              <w:rPr>
                <w:sz w:val="22"/>
                <w:szCs w:val="22"/>
              </w:rPr>
              <w:t>No Aplica</w:t>
            </w:r>
          </w:p>
        </w:tc>
        <w:tc>
          <w:tcPr>
            <w:tcW w:w="1358" w:type="dxa"/>
          </w:tcPr>
          <w:p w14:paraId="073597C8" w14:textId="657F03CC" w:rsidR="00E53FE8" w:rsidRPr="00F35CD4" w:rsidRDefault="00E53FE8" w:rsidP="00E53FE8">
            <w:pPr>
              <w:rPr>
                <w:sz w:val="22"/>
                <w:szCs w:val="22"/>
              </w:rPr>
            </w:pPr>
            <w:r w:rsidRPr="489860BD">
              <w:rPr>
                <w:sz w:val="22"/>
                <w:szCs w:val="22"/>
              </w:rPr>
              <w:t>No Aplica</w:t>
            </w:r>
          </w:p>
          <w:p w14:paraId="51C32447" w14:textId="6473C488" w:rsidR="00E53FE8" w:rsidRPr="00F35CD4" w:rsidRDefault="00E53FE8" w:rsidP="00E53FE8">
            <w:pPr>
              <w:rPr>
                <w:sz w:val="22"/>
                <w:szCs w:val="22"/>
              </w:rPr>
            </w:pPr>
          </w:p>
        </w:tc>
      </w:tr>
      <w:tr w:rsidR="00E53FE8" w:rsidRPr="004219C9" w14:paraId="054BBFA6" w14:textId="77777777" w:rsidTr="00B028B2">
        <w:tc>
          <w:tcPr>
            <w:tcW w:w="9678" w:type="dxa"/>
            <w:gridSpan w:val="11"/>
            <w:shd w:val="clear" w:color="auto" w:fill="E8E8E8" w:themeFill="background2"/>
          </w:tcPr>
          <w:p w14:paraId="0622EF87" w14:textId="208701E8" w:rsidR="00E53FE8" w:rsidRDefault="00E53FE8" w:rsidP="00E53FE8">
            <w:pPr>
              <w:jc w:val="center"/>
              <w:rPr>
                <w:sz w:val="22"/>
                <w:szCs w:val="22"/>
              </w:rPr>
            </w:pPr>
            <w:r w:rsidRPr="004219C9">
              <w:rPr>
                <w:b/>
                <w:bCs/>
                <w:sz w:val="22"/>
                <w:szCs w:val="22"/>
              </w:rPr>
              <w:t>Descripción avance cualitativo</w:t>
            </w:r>
          </w:p>
        </w:tc>
      </w:tr>
      <w:tr w:rsidR="00E53FE8" w:rsidRPr="004219C9" w14:paraId="6F117F44" w14:textId="77777777" w:rsidTr="00DD50F3">
        <w:tc>
          <w:tcPr>
            <w:tcW w:w="9678" w:type="dxa"/>
            <w:gridSpan w:val="11"/>
          </w:tcPr>
          <w:p w14:paraId="57F50D71" w14:textId="7DC031C6" w:rsidR="00E53FE8" w:rsidRPr="00DE08A3" w:rsidRDefault="00E53FE8" w:rsidP="00E53FE8">
            <w:pPr>
              <w:rPr>
                <w:sz w:val="22"/>
                <w:szCs w:val="22"/>
                <w:highlight w:val="yellow"/>
              </w:rPr>
            </w:pPr>
          </w:p>
        </w:tc>
      </w:tr>
      <w:tr w:rsidR="00E53FE8" w:rsidRPr="004219C9" w14:paraId="02F65394" w14:textId="77777777" w:rsidTr="00DE49C3">
        <w:tc>
          <w:tcPr>
            <w:tcW w:w="9678" w:type="dxa"/>
            <w:gridSpan w:val="11"/>
            <w:shd w:val="clear" w:color="auto" w:fill="E8E8E8" w:themeFill="background2"/>
          </w:tcPr>
          <w:p w14:paraId="61F4AF4F" w14:textId="7AC40669" w:rsidR="00E53FE8" w:rsidRDefault="00E53FE8" w:rsidP="00E53FE8">
            <w:pPr>
              <w:jc w:val="center"/>
              <w:rPr>
                <w:sz w:val="22"/>
                <w:szCs w:val="22"/>
              </w:rPr>
            </w:pPr>
            <w:r w:rsidRPr="004219C9">
              <w:rPr>
                <w:b/>
                <w:bCs/>
                <w:sz w:val="22"/>
                <w:szCs w:val="22"/>
              </w:rPr>
              <w:t xml:space="preserve">Cuellos de botella que afectan la ejecución </w:t>
            </w:r>
            <w:r>
              <w:rPr>
                <w:b/>
                <w:bCs/>
                <w:sz w:val="22"/>
                <w:szCs w:val="22"/>
              </w:rPr>
              <w:t>física</w:t>
            </w:r>
          </w:p>
        </w:tc>
      </w:tr>
      <w:tr w:rsidR="00E53FE8" w:rsidRPr="004219C9" w14:paraId="3DDEFAD5" w14:textId="77777777" w:rsidTr="003936B0">
        <w:tc>
          <w:tcPr>
            <w:tcW w:w="9678" w:type="dxa"/>
            <w:gridSpan w:val="11"/>
          </w:tcPr>
          <w:p w14:paraId="1C7D088E" w14:textId="4DC955AA" w:rsidR="00E53FE8" w:rsidRDefault="00E53FE8" w:rsidP="00E53FE8">
            <w:pPr>
              <w:rPr>
                <w:sz w:val="22"/>
                <w:szCs w:val="22"/>
              </w:rPr>
            </w:pPr>
            <w:r w:rsidRPr="489860BD">
              <w:rPr>
                <w:sz w:val="22"/>
                <w:szCs w:val="22"/>
              </w:rPr>
              <w:t>No se evidencian cuellos de botella</w:t>
            </w:r>
          </w:p>
          <w:p w14:paraId="3EF0FB21" w14:textId="3227C121" w:rsidR="00E53FE8" w:rsidRDefault="00E53FE8" w:rsidP="00E53FE8">
            <w:pPr>
              <w:rPr>
                <w:sz w:val="22"/>
                <w:szCs w:val="22"/>
                <w:highlight w:val="yellow"/>
              </w:rPr>
            </w:pPr>
          </w:p>
        </w:tc>
      </w:tr>
      <w:tr w:rsidR="00E53FE8" w:rsidRPr="003E358E" w14:paraId="52CC0022" w14:textId="77777777" w:rsidTr="00564DA7">
        <w:tc>
          <w:tcPr>
            <w:tcW w:w="4490" w:type="dxa"/>
            <w:gridSpan w:val="6"/>
            <w:shd w:val="clear" w:color="auto" w:fill="E8E8E8" w:themeFill="background2"/>
            <w:vAlign w:val="center"/>
          </w:tcPr>
          <w:p w14:paraId="69AAC58F" w14:textId="5133C33D" w:rsidR="00E53FE8" w:rsidRPr="003E358E" w:rsidRDefault="00E53FE8" w:rsidP="00E53FE8">
            <w:pPr>
              <w:jc w:val="center"/>
              <w:rPr>
                <w:b/>
                <w:bCs/>
                <w:sz w:val="22"/>
                <w:szCs w:val="22"/>
              </w:rPr>
            </w:pPr>
            <w:r w:rsidRPr="003E358E">
              <w:rPr>
                <w:b/>
                <w:bCs/>
                <w:sz w:val="22"/>
                <w:szCs w:val="22"/>
              </w:rPr>
              <w:t>Actividad</w:t>
            </w:r>
          </w:p>
        </w:tc>
        <w:tc>
          <w:tcPr>
            <w:tcW w:w="2451" w:type="dxa"/>
            <w:gridSpan w:val="3"/>
            <w:shd w:val="clear" w:color="auto" w:fill="E8E8E8" w:themeFill="background2"/>
            <w:vAlign w:val="center"/>
          </w:tcPr>
          <w:p w14:paraId="5769F93B" w14:textId="39B74471" w:rsidR="00E53FE8" w:rsidRPr="003E358E" w:rsidRDefault="00E53FE8" w:rsidP="00E53FE8">
            <w:pPr>
              <w:jc w:val="center"/>
              <w:rPr>
                <w:b/>
                <w:bCs/>
                <w:sz w:val="22"/>
                <w:szCs w:val="22"/>
              </w:rPr>
            </w:pPr>
            <w:r>
              <w:rPr>
                <w:b/>
                <w:bCs/>
                <w:sz w:val="22"/>
                <w:szCs w:val="22"/>
              </w:rPr>
              <w:t>Meta Vigencia</w:t>
            </w:r>
          </w:p>
        </w:tc>
        <w:tc>
          <w:tcPr>
            <w:tcW w:w="1379" w:type="dxa"/>
            <w:shd w:val="clear" w:color="auto" w:fill="E8E8E8" w:themeFill="background2"/>
            <w:vAlign w:val="center"/>
          </w:tcPr>
          <w:p w14:paraId="4AC130EC" w14:textId="46C979F8" w:rsidR="00E53FE8" w:rsidRPr="004219C9" w:rsidRDefault="00E53FE8" w:rsidP="00E53FE8">
            <w:pPr>
              <w:jc w:val="center"/>
              <w:rPr>
                <w:b/>
                <w:bCs/>
                <w:sz w:val="22"/>
                <w:szCs w:val="22"/>
              </w:rPr>
            </w:pPr>
            <w:r w:rsidRPr="004219C9">
              <w:rPr>
                <w:b/>
                <w:bCs/>
                <w:sz w:val="22"/>
                <w:szCs w:val="22"/>
              </w:rPr>
              <w:t>Avance Mes Reportado</w:t>
            </w:r>
          </w:p>
        </w:tc>
        <w:tc>
          <w:tcPr>
            <w:tcW w:w="1358" w:type="dxa"/>
            <w:shd w:val="clear" w:color="auto" w:fill="E8E8E8" w:themeFill="background2"/>
            <w:vAlign w:val="center"/>
          </w:tcPr>
          <w:p w14:paraId="178B370F" w14:textId="49B54913" w:rsidR="00E53FE8" w:rsidRPr="003E358E" w:rsidRDefault="00E53FE8" w:rsidP="00E53FE8">
            <w:pPr>
              <w:jc w:val="center"/>
              <w:rPr>
                <w:b/>
                <w:bCs/>
                <w:sz w:val="22"/>
                <w:szCs w:val="22"/>
              </w:rPr>
            </w:pPr>
            <w:r w:rsidRPr="004219C9">
              <w:rPr>
                <w:b/>
                <w:bCs/>
                <w:sz w:val="22"/>
                <w:szCs w:val="22"/>
              </w:rPr>
              <w:t xml:space="preserve">Avance Acumulativo </w:t>
            </w:r>
            <w:r>
              <w:rPr>
                <w:b/>
                <w:bCs/>
                <w:sz w:val="22"/>
                <w:szCs w:val="22"/>
              </w:rPr>
              <w:lastRenderedPageBreak/>
              <w:t>cierre vigencia</w:t>
            </w:r>
          </w:p>
        </w:tc>
      </w:tr>
      <w:tr w:rsidR="00E53FE8" w:rsidRPr="00F35CD4" w14:paraId="6408C7AE" w14:textId="77777777" w:rsidTr="00F44FDC">
        <w:tc>
          <w:tcPr>
            <w:tcW w:w="4490" w:type="dxa"/>
            <w:gridSpan w:val="6"/>
          </w:tcPr>
          <w:p w14:paraId="3843D863" w14:textId="6809F5F7" w:rsidR="00E53FE8" w:rsidRPr="00F35CD4" w:rsidRDefault="00E53FE8" w:rsidP="00E53FE8">
            <w:pPr>
              <w:rPr>
                <w:sz w:val="22"/>
                <w:szCs w:val="22"/>
              </w:rPr>
            </w:pPr>
            <w:r w:rsidRPr="36701D9A">
              <w:rPr>
                <w:sz w:val="22"/>
                <w:szCs w:val="22"/>
              </w:rPr>
              <w:lastRenderedPageBreak/>
              <w:t xml:space="preserve">1.1.2. </w:t>
            </w:r>
            <w:r w:rsidRPr="36701D9A">
              <w:rPr>
                <w:rFonts w:eastAsia="Arial Narrow" w:cs="Arial Narrow"/>
                <w:sz w:val="22"/>
                <w:szCs w:val="22"/>
              </w:rPr>
              <w:t>Realizar seguimiento a la ejecución de los proyectos.</w:t>
            </w:r>
          </w:p>
        </w:tc>
        <w:tc>
          <w:tcPr>
            <w:tcW w:w="2451" w:type="dxa"/>
            <w:gridSpan w:val="3"/>
          </w:tcPr>
          <w:p w14:paraId="1DD12A81" w14:textId="009DCE28" w:rsidR="00E53FE8" w:rsidRPr="00F35CD4" w:rsidRDefault="00E53FE8" w:rsidP="00E53FE8">
            <w:pPr>
              <w:rPr>
                <w:sz w:val="22"/>
                <w:szCs w:val="22"/>
              </w:rPr>
            </w:pPr>
            <w:r w:rsidRPr="489860BD">
              <w:rPr>
                <w:sz w:val="22"/>
                <w:szCs w:val="22"/>
              </w:rPr>
              <w:t>No Aplica</w:t>
            </w:r>
          </w:p>
        </w:tc>
        <w:tc>
          <w:tcPr>
            <w:tcW w:w="1379" w:type="dxa"/>
          </w:tcPr>
          <w:p w14:paraId="476AF301" w14:textId="40FA9425" w:rsidR="00E53FE8" w:rsidRPr="489860BD" w:rsidRDefault="00E53FE8" w:rsidP="00E53FE8">
            <w:pPr>
              <w:rPr>
                <w:sz w:val="22"/>
                <w:szCs w:val="22"/>
              </w:rPr>
            </w:pPr>
            <w:r w:rsidRPr="489860BD">
              <w:rPr>
                <w:sz w:val="22"/>
                <w:szCs w:val="22"/>
              </w:rPr>
              <w:t>No Aplica</w:t>
            </w:r>
          </w:p>
        </w:tc>
        <w:tc>
          <w:tcPr>
            <w:tcW w:w="1358" w:type="dxa"/>
          </w:tcPr>
          <w:p w14:paraId="7C5856D9" w14:textId="707EB176" w:rsidR="00E53FE8" w:rsidRPr="00F35CD4" w:rsidRDefault="00E53FE8" w:rsidP="00E53FE8">
            <w:pPr>
              <w:rPr>
                <w:sz w:val="22"/>
                <w:szCs w:val="22"/>
              </w:rPr>
            </w:pPr>
            <w:r w:rsidRPr="489860BD">
              <w:rPr>
                <w:sz w:val="22"/>
                <w:szCs w:val="22"/>
              </w:rPr>
              <w:t>No Aplica</w:t>
            </w:r>
          </w:p>
        </w:tc>
      </w:tr>
      <w:tr w:rsidR="00E53FE8" w14:paraId="3E7AD908" w14:textId="77777777" w:rsidTr="009539DF">
        <w:tc>
          <w:tcPr>
            <w:tcW w:w="9678" w:type="dxa"/>
            <w:gridSpan w:val="11"/>
            <w:shd w:val="clear" w:color="auto" w:fill="E8E8E8" w:themeFill="background2"/>
          </w:tcPr>
          <w:p w14:paraId="3FE13A00" w14:textId="6CF94002" w:rsidR="00E53FE8" w:rsidRDefault="00E53FE8" w:rsidP="00E53FE8">
            <w:pPr>
              <w:jc w:val="center"/>
              <w:rPr>
                <w:sz w:val="22"/>
                <w:szCs w:val="22"/>
              </w:rPr>
            </w:pPr>
            <w:r w:rsidRPr="004219C9">
              <w:rPr>
                <w:b/>
                <w:bCs/>
                <w:sz w:val="22"/>
                <w:szCs w:val="22"/>
              </w:rPr>
              <w:t>Descripción avance cualitativo</w:t>
            </w:r>
          </w:p>
        </w:tc>
      </w:tr>
      <w:tr w:rsidR="00E53FE8" w:rsidRPr="00DE08A3" w14:paraId="2DD4A121" w14:textId="77777777" w:rsidTr="0083412E">
        <w:tc>
          <w:tcPr>
            <w:tcW w:w="9678" w:type="dxa"/>
            <w:gridSpan w:val="11"/>
          </w:tcPr>
          <w:p w14:paraId="14496B11" w14:textId="38832359" w:rsidR="00E53FE8" w:rsidRDefault="00E53FE8" w:rsidP="00E53FE8">
            <w:pPr>
              <w:rPr>
                <w:sz w:val="22"/>
                <w:szCs w:val="22"/>
              </w:rPr>
            </w:pPr>
            <w:r w:rsidRPr="489860BD">
              <w:rPr>
                <w:sz w:val="22"/>
                <w:szCs w:val="22"/>
              </w:rPr>
              <w:t>La descripción cualitativa está dada por productos toda vez que las actividades no cuentan con metas por vigencia, avances por mes o avance cualitativo.</w:t>
            </w:r>
          </w:p>
          <w:p w14:paraId="09E4E93E" w14:textId="21A47474" w:rsidR="00E53FE8" w:rsidRPr="00DE08A3" w:rsidRDefault="00E53FE8" w:rsidP="00E53FE8">
            <w:pPr>
              <w:rPr>
                <w:sz w:val="22"/>
                <w:szCs w:val="22"/>
              </w:rPr>
            </w:pPr>
          </w:p>
        </w:tc>
      </w:tr>
      <w:tr w:rsidR="00E53FE8" w14:paraId="263F309C" w14:textId="77777777" w:rsidTr="001E3F88">
        <w:tc>
          <w:tcPr>
            <w:tcW w:w="9678" w:type="dxa"/>
            <w:gridSpan w:val="11"/>
            <w:shd w:val="clear" w:color="auto" w:fill="E8E8E8" w:themeFill="background2"/>
          </w:tcPr>
          <w:p w14:paraId="51362BE7" w14:textId="24396C83" w:rsidR="00E53FE8" w:rsidRDefault="00E53FE8" w:rsidP="00E53FE8">
            <w:pPr>
              <w:jc w:val="center"/>
              <w:rPr>
                <w:sz w:val="22"/>
                <w:szCs w:val="22"/>
              </w:rPr>
            </w:pPr>
            <w:r w:rsidRPr="004219C9">
              <w:rPr>
                <w:b/>
                <w:bCs/>
                <w:sz w:val="22"/>
                <w:szCs w:val="22"/>
              </w:rPr>
              <w:t xml:space="preserve">Cuellos de botella que afectan la ejecución </w:t>
            </w:r>
            <w:r>
              <w:rPr>
                <w:b/>
                <w:bCs/>
                <w:sz w:val="22"/>
                <w:szCs w:val="22"/>
              </w:rPr>
              <w:t>física</w:t>
            </w:r>
          </w:p>
        </w:tc>
      </w:tr>
      <w:tr w:rsidR="00E53FE8" w14:paraId="6626A954" w14:textId="77777777" w:rsidTr="005C7EE9">
        <w:tc>
          <w:tcPr>
            <w:tcW w:w="9678" w:type="dxa"/>
            <w:gridSpan w:val="11"/>
          </w:tcPr>
          <w:p w14:paraId="2AEE5358" w14:textId="7FA308DE" w:rsidR="00E53FE8" w:rsidRDefault="00E53FE8" w:rsidP="00E53FE8">
            <w:pPr>
              <w:rPr>
                <w:sz w:val="20"/>
                <w:szCs w:val="20"/>
              </w:rPr>
            </w:pPr>
            <w:r w:rsidRPr="489860BD">
              <w:rPr>
                <w:sz w:val="22"/>
                <w:szCs w:val="22"/>
              </w:rPr>
              <w:t xml:space="preserve">No se evidencian cuellos de botella. </w:t>
            </w:r>
          </w:p>
          <w:p w14:paraId="14002F63" w14:textId="77777777" w:rsidR="00E53FE8" w:rsidRDefault="00E53FE8" w:rsidP="00E53FE8">
            <w:pPr>
              <w:rPr>
                <w:sz w:val="22"/>
                <w:szCs w:val="22"/>
              </w:rPr>
            </w:pPr>
          </w:p>
        </w:tc>
      </w:tr>
      <w:tr w:rsidR="00E53FE8" w:rsidRPr="003E358E" w14:paraId="2C475F44" w14:textId="77777777" w:rsidTr="003268A9">
        <w:tc>
          <w:tcPr>
            <w:tcW w:w="4490" w:type="dxa"/>
            <w:gridSpan w:val="6"/>
            <w:shd w:val="clear" w:color="auto" w:fill="E8E8E8" w:themeFill="background2"/>
            <w:vAlign w:val="center"/>
          </w:tcPr>
          <w:p w14:paraId="7BFC97AE" w14:textId="685F3493" w:rsidR="00E53FE8" w:rsidRPr="003E358E" w:rsidRDefault="00E53FE8" w:rsidP="00E53FE8">
            <w:pPr>
              <w:jc w:val="center"/>
              <w:rPr>
                <w:b/>
                <w:bCs/>
                <w:sz w:val="22"/>
                <w:szCs w:val="22"/>
              </w:rPr>
            </w:pPr>
            <w:r w:rsidRPr="003E358E">
              <w:rPr>
                <w:b/>
                <w:bCs/>
                <w:sz w:val="22"/>
                <w:szCs w:val="22"/>
              </w:rPr>
              <w:t>Actividad</w:t>
            </w:r>
          </w:p>
        </w:tc>
        <w:tc>
          <w:tcPr>
            <w:tcW w:w="2451" w:type="dxa"/>
            <w:gridSpan w:val="3"/>
            <w:shd w:val="clear" w:color="auto" w:fill="E8E8E8" w:themeFill="background2"/>
            <w:vAlign w:val="center"/>
          </w:tcPr>
          <w:p w14:paraId="2453ED71" w14:textId="5ECA7742" w:rsidR="00E53FE8" w:rsidRPr="003E358E" w:rsidRDefault="00E53FE8" w:rsidP="00E53FE8">
            <w:pPr>
              <w:jc w:val="center"/>
              <w:rPr>
                <w:b/>
                <w:bCs/>
                <w:sz w:val="22"/>
                <w:szCs w:val="22"/>
              </w:rPr>
            </w:pPr>
            <w:r>
              <w:rPr>
                <w:b/>
                <w:bCs/>
                <w:sz w:val="22"/>
                <w:szCs w:val="22"/>
              </w:rPr>
              <w:t>Meta Vigencia</w:t>
            </w:r>
          </w:p>
        </w:tc>
        <w:tc>
          <w:tcPr>
            <w:tcW w:w="1379" w:type="dxa"/>
            <w:shd w:val="clear" w:color="auto" w:fill="E8E8E8" w:themeFill="background2"/>
            <w:vAlign w:val="center"/>
          </w:tcPr>
          <w:p w14:paraId="140BA547" w14:textId="184E028F" w:rsidR="00E53FE8" w:rsidRPr="004219C9" w:rsidRDefault="00E53FE8" w:rsidP="00E53FE8">
            <w:pPr>
              <w:jc w:val="center"/>
              <w:rPr>
                <w:b/>
                <w:bCs/>
                <w:sz w:val="22"/>
                <w:szCs w:val="22"/>
              </w:rPr>
            </w:pPr>
            <w:r w:rsidRPr="004219C9">
              <w:rPr>
                <w:b/>
                <w:bCs/>
                <w:sz w:val="22"/>
                <w:szCs w:val="22"/>
              </w:rPr>
              <w:t>Avance Mes Reportado</w:t>
            </w:r>
          </w:p>
        </w:tc>
        <w:tc>
          <w:tcPr>
            <w:tcW w:w="1358" w:type="dxa"/>
            <w:shd w:val="clear" w:color="auto" w:fill="E8E8E8" w:themeFill="background2"/>
            <w:vAlign w:val="center"/>
          </w:tcPr>
          <w:p w14:paraId="42C8CC03" w14:textId="2B4BBFD9" w:rsidR="00E53FE8" w:rsidRPr="003E358E" w:rsidRDefault="00E53FE8" w:rsidP="00E53FE8">
            <w:pPr>
              <w:jc w:val="center"/>
              <w:rPr>
                <w:b/>
                <w:bCs/>
                <w:sz w:val="22"/>
                <w:szCs w:val="22"/>
              </w:rPr>
            </w:pPr>
            <w:r w:rsidRPr="004219C9">
              <w:rPr>
                <w:b/>
                <w:bCs/>
                <w:sz w:val="22"/>
                <w:szCs w:val="22"/>
              </w:rPr>
              <w:t xml:space="preserve">Avance Acumulativo </w:t>
            </w:r>
            <w:r>
              <w:rPr>
                <w:b/>
                <w:bCs/>
                <w:sz w:val="22"/>
                <w:szCs w:val="22"/>
              </w:rPr>
              <w:t>cierre vigencia</w:t>
            </w:r>
          </w:p>
        </w:tc>
      </w:tr>
      <w:tr w:rsidR="00E53FE8" w:rsidRPr="00F35CD4" w14:paraId="10C32A90" w14:textId="77777777" w:rsidTr="00E55DD2">
        <w:tc>
          <w:tcPr>
            <w:tcW w:w="4490" w:type="dxa"/>
            <w:gridSpan w:val="6"/>
          </w:tcPr>
          <w:p w14:paraId="14CF6608" w14:textId="77777777" w:rsidR="00E53FE8" w:rsidRPr="00F35CD4" w:rsidRDefault="00E53FE8" w:rsidP="00E53FE8">
            <w:pPr>
              <w:jc w:val="left"/>
              <w:rPr>
                <w:sz w:val="22"/>
                <w:szCs w:val="22"/>
              </w:rPr>
            </w:pPr>
            <w:r w:rsidRPr="36701D9A">
              <w:rPr>
                <w:sz w:val="22"/>
                <w:szCs w:val="22"/>
              </w:rPr>
              <w:t xml:space="preserve">1.1.3. </w:t>
            </w:r>
            <w:r w:rsidRPr="36701D9A">
              <w:rPr>
                <w:rFonts w:eastAsia="Arial Narrow" w:cs="Arial Narrow"/>
                <w:sz w:val="22"/>
                <w:szCs w:val="22"/>
              </w:rPr>
              <w:t>Girar recursos para la promoción y capacitación en el uso adecuado de la energía para su sostenibilidad.</w:t>
            </w:r>
          </w:p>
          <w:p w14:paraId="307449D9" w14:textId="70B24086" w:rsidR="00E53FE8" w:rsidRPr="00F35CD4" w:rsidRDefault="00E53FE8" w:rsidP="00E53FE8">
            <w:pPr>
              <w:rPr>
                <w:sz w:val="22"/>
                <w:szCs w:val="22"/>
              </w:rPr>
            </w:pPr>
          </w:p>
        </w:tc>
        <w:tc>
          <w:tcPr>
            <w:tcW w:w="2451" w:type="dxa"/>
            <w:gridSpan w:val="3"/>
          </w:tcPr>
          <w:p w14:paraId="346FFBC2" w14:textId="77777777" w:rsidR="00E53FE8" w:rsidRPr="00F35CD4" w:rsidRDefault="00E53FE8" w:rsidP="00E53FE8">
            <w:pPr>
              <w:rPr>
                <w:sz w:val="22"/>
                <w:szCs w:val="22"/>
              </w:rPr>
            </w:pPr>
            <w:r w:rsidRPr="489860BD">
              <w:rPr>
                <w:sz w:val="22"/>
                <w:szCs w:val="22"/>
              </w:rPr>
              <w:t>No Aplica</w:t>
            </w:r>
          </w:p>
          <w:p w14:paraId="7841CE17" w14:textId="03C4EACA" w:rsidR="00E53FE8" w:rsidRPr="00F35CD4" w:rsidRDefault="00E53FE8" w:rsidP="00E53FE8">
            <w:pPr>
              <w:rPr>
                <w:sz w:val="22"/>
                <w:szCs w:val="22"/>
              </w:rPr>
            </w:pPr>
          </w:p>
        </w:tc>
        <w:tc>
          <w:tcPr>
            <w:tcW w:w="1379" w:type="dxa"/>
          </w:tcPr>
          <w:p w14:paraId="5A20D45C" w14:textId="471A1A0B" w:rsidR="00E53FE8" w:rsidRPr="489860BD" w:rsidRDefault="00E53FE8" w:rsidP="00E53FE8">
            <w:pPr>
              <w:rPr>
                <w:sz w:val="22"/>
                <w:szCs w:val="22"/>
              </w:rPr>
            </w:pPr>
            <w:r w:rsidRPr="489860BD">
              <w:rPr>
                <w:sz w:val="22"/>
                <w:szCs w:val="22"/>
              </w:rPr>
              <w:t>No Aplica</w:t>
            </w:r>
          </w:p>
        </w:tc>
        <w:tc>
          <w:tcPr>
            <w:tcW w:w="1358" w:type="dxa"/>
          </w:tcPr>
          <w:p w14:paraId="0F8C3468" w14:textId="1DD0462C" w:rsidR="00E53FE8" w:rsidRPr="00F35CD4" w:rsidRDefault="00E53FE8" w:rsidP="00E53FE8">
            <w:pPr>
              <w:rPr>
                <w:sz w:val="22"/>
                <w:szCs w:val="22"/>
              </w:rPr>
            </w:pPr>
            <w:r w:rsidRPr="489860BD">
              <w:rPr>
                <w:sz w:val="22"/>
                <w:szCs w:val="22"/>
              </w:rPr>
              <w:t>No Aplica</w:t>
            </w:r>
          </w:p>
        </w:tc>
      </w:tr>
      <w:tr w:rsidR="00E53FE8" w14:paraId="23D3EBA2" w14:textId="77777777" w:rsidTr="00933055">
        <w:tc>
          <w:tcPr>
            <w:tcW w:w="9678" w:type="dxa"/>
            <w:gridSpan w:val="11"/>
            <w:shd w:val="clear" w:color="auto" w:fill="E8E8E8" w:themeFill="background2"/>
          </w:tcPr>
          <w:p w14:paraId="2A44934E" w14:textId="387FA71D" w:rsidR="00E53FE8" w:rsidRDefault="00E53FE8" w:rsidP="00E53FE8">
            <w:pPr>
              <w:jc w:val="center"/>
              <w:rPr>
                <w:sz w:val="22"/>
                <w:szCs w:val="22"/>
              </w:rPr>
            </w:pPr>
            <w:r w:rsidRPr="004219C9">
              <w:rPr>
                <w:b/>
                <w:bCs/>
                <w:sz w:val="22"/>
                <w:szCs w:val="22"/>
              </w:rPr>
              <w:t>Descripción avance cualitativo</w:t>
            </w:r>
          </w:p>
        </w:tc>
      </w:tr>
      <w:tr w:rsidR="00E53FE8" w:rsidRPr="00DE08A3" w14:paraId="6183864C" w14:textId="77777777" w:rsidTr="007B5272">
        <w:tc>
          <w:tcPr>
            <w:tcW w:w="9678" w:type="dxa"/>
            <w:gridSpan w:val="11"/>
          </w:tcPr>
          <w:p w14:paraId="1F15DAC9" w14:textId="2DFB83B3" w:rsidR="00E53FE8" w:rsidRPr="00DE08A3" w:rsidRDefault="00E53FE8" w:rsidP="00E53FE8">
            <w:r w:rsidRPr="489860BD">
              <w:rPr>
                <w:sz w:val="22"/>
                <w:szCs w:val="22"/>
              </w:rPr>
              <w:t>La descripción cualitativa está dada en los productos toda vez que las actividades no cuentan con metas por vigencia, avances por mes o avance acumulativo</w:t>
            </w:r>
          </w:p>
          <w:p w14:paraId="14036698" w14:textId="22B2EE62" w:rsidR="00E53FE8" w:rsidRPr="00DE08A3" w:rsidRDefault="00E53FE8" w:rsidP="00E53FE8">
            <w:pPr>
              <w:rPr>
                <w:sz w:val="22"/>
                <w:szCs w:val="22"/>
              </w:rPr>
            </w:pPr>
          </w:p>
        </w:tc>
      </w:tr>
      <w:tr w:rsidR="00E53FE8" w14:paraId="30070E22" w14:textId="77777777" w:rsidTr="00045267">
        <w:tc>
          <w:tcPr>
            <w:tcW w:w="9678" w:type="dxa"/>
            <w:gridSpan w:val="11"/>
            <w:shd w:val="clear" w:color="auto" w:fill="E8E8E8" w:themeFill="background2"/>
          </w:tcPr>
          <w:p w14:paraId="0DC3EA7A" w14:textId="617622A8" w:rsidR="00E53FE8" w:rsidRDefault="00E53FE8" w:rsidP="00E53FE8">
            <w:pPr>
              <w:jc w:val="center"/>
              <w:rPr>
                <w:sz w:val="22"/>
                <w:szCs w:val="22"/>
              </w:rPr>
            </w:pPr>
            <w:r w:rsidRPr="004219C9">
              <w:rPr>
                <w:b/>
                <w:bCs/>
                <w:sz w:val="22"/>
                <w:szCs w:val="22"/>
              </w:rPr>
              <w:t xml:space="preserve">Cuellos de botella que afectan la ejecución </w:t>
            </w:r>
            <w:r>
              <w:rPr>
                <w:b/>
                <w:bCs/>
                <w:sz w:val="22"/>
                <w:szCs w:val="22"/>
              </w:rPr>
              <w:t>física</w:t>
            </w:r>
          </w:p>
        </w:tc>
      </w:tr>
      <w:tr w:rsidR="00E53FE8" w14:paraId="69F97435" w14:textId="77777777" w:rsidTr="001E4C44">
        <w:tc>
          <w:tcPr>
            <w:tcW w:w="9678" w:type="dxa"/>
            <w:gridSpan w:val="11"/>
          </w:tcPr>
          <w:p w14:paraId="1334AA89" w14:textId="77777777" w:rsidR="00E53FE8" w:rsidRDefault="00E53FE8" w:rsidP="00E53FE8">
            <w:pPr>
              <w:rPr>
                <w:sz w:val="22"/>
                <w:szCs w:val="22"/>
              </w:rPr>
            </w:pPr>
            <w:r w:rsidRPr="489860BD">
              <w:rPr>
                <w:sz w:val="22"/>
                <w:szCs w:val="22"/>
              </w:rPr>
              <w:t>No se evidencias cuellos de botella</w:t>
            </w:r>
            <w:r>
              <w:rPr>
                <w:sz w:val="22"/>
                <w:szCs w:val="22"/>
              </w:rPr>
              <w:t>.</w:t>
            </w:r>
          </w:p>
          <w:p w14:paraId="0A9DFCD7" w14:textId="1B381FC0" w:rsidR="00E53FE8" w:rsidRDefault="00E53FE8" w:rsidP="00E53FE8">
            <w:pPr>
              <w:rPr>
                <w:sz w:val="22"/>
                <w:szCs w:val="22"/>
              </w:rPr>
            </w:pPr>
          </w:p>
        </w:tc>
      </w:tr>
      <w:tr w:rsidR="00542D34" w:rsidRPr="003E358E" w14:paraId="0F703308" w14:textId="77777777" w:rsidTr="00542D34">
        <w:tc>
          <w:tcPr>
            <w:tcW w:w="4490" w:type="dxa"/>
            <w:gridSpan w:val="6"/>
            <w:shd w:val="clear" w:color="auto" w:fill="E8E8E8" w:themeFill="background2"/>
            <w:vAlign w:val="center"/>
          </w:tcPr>
          <w:p w14:paraId="76C6D4C7" w14:textId="74070DD8" w:rsidR="00542D34" w:rsidRPr="003E358E" w:rsidRDefault="00542D34" w:rsidP="00542D34">
            <w:pPr>
              <w:jc w:val="center"/>
              <w:rPr>
                <w:b/>
                <w:bCs/>
                <w:sz w:val="22"/>
                <w:szCs w:val="22"/>
              </w:rPr>
            </w:pPr>
            <w:r w:rsidRPr="003E358E">
              <w:rPr>
                <w:b/>
                <w:bCs/>
                <w:sz w:val="22"/>
                <w:szCs w:val="22"/>
              </w:rPr>
              <w:t>Actividad</w:t>
            </w:r>
          </w:p>
        </w:tc>
        <w:tc>
          <w:tcPr>
            <w:tcW w:w="2451" w:type="dxa"/>
            <w:gridSpan w:val="3"/>
            <w:shd w:val="clear" w:color="auto" w:fill="E8E8E8" w:themeFill="background2"/>
            <w:vAlign w:val="center"/>
          </w:tcPr>
          <w:p w14:paraId="44DDE063" w14:textId="0BB4B1E1" w:rsidR="00542D34" w:rsidRPr="003E358E" w:rsidRDefault="00542D34" w:rsidP="00542D34">
            <w:pPr>
              <w:jc w:val="center"/>
              <w:rPr>
                <w:b/>
                <w:bCs/>
                <w:sz w:val="22"/>
                <w:szCs w:val="22"/>
              </w:rPr>
            </w:pPr>
            <w:r>
              <w:rPr>
                <w:b/>
                <w:bCs/>
                <w:sz w:val="22"/>
                <w:szCs w:val="22"/>
              </w:rPr>
              <w:t>Meta Vigencia</w:t>
            </w:r>
          </w:p>
        </w:tc>
        <w:tc>
          <w:tcPr>
            <w:tcW w:w="1379" w:type="dxa"/>
            <w:shd w:val="clear" w:color="auto" w:fill="E8E8E8" w:themeFill="background2"/>
            <w:vAlign w:val="center"/>
          </w:tcPr>
          <w:p w14:paraId="552C2F70" w14:textId="2E18AABA" w:rsidR="00542D34" w:rsidRPr="004219C9" w:rsidRDefault="00542D34" w:rsidP="00542D34">
            <w:pPr>
              <w:jc w:val="center"/>
              <w:rPr>
                <w:b/>
                <w:bCs/>
                <w:sz w:val="22"/>
                <w:szCs w:val="22"/>
              </w:rPr>
            </w:pPr>
            <w:r w:rsidRPr="004219C9">
              <w:rPr>
                <w:b/>
                <w:bCs/>
                <w:sz w:val="22"/>
                <w:szCs w:val="22"/>
              </w:rPr>
              <w:t>Avance Mes Reportado</w:t>
            </w:r>
          </w:p>
        </w:tc>
        <w:tc>
          <w:tcPr>
            <w:tcW w:w="1358" w:type="dxa"/>
            <w:shd w:val="clear" w:color="auto" w:fill="E8E8E8" w:themeFill="background2"/>
            <w:vAlign w:val="center"/>
          </w:tcPr>
          <w:p w14:paraId="0EF606D1" w14:textId="3E04B1F7" w:rsidR="00542D34" w:rsidRPr="003E358E" w:rsidRDefault="00542D34" w:rsidP="00542D34">
            <w:pPr>
              <w:jc w:val="center"/>
              <w:rPr>
                <w:b/>
                <w:bCs/>
                <w:sz w:val="22"/>
                <w:szCs w:val="22"/>
              </w:rPr>
            </w:pPr>
            <w:r w:rsidRPr="004219C9">
              <w:rPr>
                <w:b/>
                <w:bCs/>
                <w:sz w:val="22"/>
                <w:szCs w:val="22"/>
              </w:rPr>
              <w:t xml:space="preserve">Avance Acumulativo </w:t>
            </w:r>
            <w:r>
              <w:rPr>
                <w:b/>
                <w:bCs/>
                <w:sz w:val="22"/>
                <w:szCs w:val="22"/>
              </w:rPr>
              <w:t>cierre vigencia</w:t>
            </w:r>
          </w:p>
        </w:tc>
      </w:tr>
      <w:tr w:rsidR="00542D34" w:rsidRPr="00F35CD4" w14:paraId="3AFDEF37" w14:textId="77777777" w:rsidTr="0093128A">
        <w:tc>
          <w:tcPr>
            <w:tcW w:w="4490" w:type="dxa"/>
            <w:gridSpan w:val="6"/>
          </w:tcPr>
          <w:p w14:paraId="0058E24C" w14:textId="59996539" w:rsidR="00542D34" w:rsidRPr="00F35CD4" w:rsidRDefault="00542D34" w:rsidP="00542D34">
            <w:pPr>
              <w:rPr>
                <w:sz w:val="22"/>
                <w:szCs w:val="22"/>
              </w:rPr>
            </w:pPr>
            <w:r w:rsidRPr="36701D9A">
              <w:rPr>
                <w:sz w:val="22"/>
                <w:szCs w:val="22"/>
              </w:rPr>
              <w:t xml:space="preserve">1.1.4 </w:t>
            </w:r>
            <w:r w:rsidRPr="36701D9A">
              <w:rPr>
                <w:rFonts w:eastAsia="Arial Narrow" w:cs="Arial Narrow"/>
                <w:sz w:val="22"/>
                <w:szCs w:val="22"/>
              </w:rPr>
              <w:t>Asignar los recursos para financiar planes, programas o proyectos de inversión priorizados para la construcción e instalación de infraestructura eléctrica en las zonas rurales interconectadas, que permitan el mejoramiento del servicio de energía eléctrica</w:t>
            </w:r>
          </w:p>
        </w:tc>
        <w:tc>
          <w:tcPr>
            <w:tcW w:w="2451" w:type="dxa"/>
            <w:gridSpan w:val="3"/>
          </w:tcPr>
          <w:p w14:paraId="710A59B0" w14:textId="41C456BD" w:rsidR="00542D34" w:rsidRDefault="00542D34" w:rsidP="00542D34">
            <w:pPr>
              <w:rPr>
                <w:sz w:val="22"/>
                <w:szCs w:val="22"/>
              </w:rPr>
            </w:pPr>
            <w:r w:rsidRPr="489860BD">
              <w:rPr>
                <w:sz w:val="22"/>
                <w:szCs w:val="22"/>
              </w:rPr>
              <w:t>No Aplica</w:t>
            </w:r>
          </w:p>
        </w:tc>
        <w:tc>
          <w:tcPr>
            <w:tcW w:w="1379" w:type="dxa"/>
          </w:tcPr>
          <w:p w14:paraId="6DBEA666" w14:textId="2440682E" w:rsidR="00542D34" w:rsidRPr="489860BD" w:rsidRDefault="00542D34" w:rsidP="00542D34">
            <w:pPr>
              <w:rPr>
                <w:sz w:val="22"/>
                <w:szCs w:val="22"/>
              </w:rPr>
            </w:pPr>
            <w:r w:rsidRPr="489860BD">
              <w:rPr>
                <w:sz w:val="22"/>
                <w:szCs w:val="22"/>
              </w:rPr>
              <w:t>No Aplica</w:t>
            </w:r>
          </w:p>
        </w:tc>
        <w:tc>
          <w:tcPr>
            <w:tcW w:w="1358" w:type="dxa"/>
          </w:tcPr>
          <w:p w14:paraId="36B2E6AB" w14:textId="1B24CC4F" w:rsidR="00542D34" w:rsidRPr="00F35CD4" w:rsidRDefault="00542D34" w:rsidP="00542D34">
            <w:pPr>
              <w:rPr>
                <w:sz w:val="22"/>
                <w:szCs w:val="22"/>
              </w:rPr>
            </w:pPr>
            <w:r w:rsidRPr="489860BD">
              <w:rPr>
                <w:sz w:val="22"/>
                <w:szCs w:val="22"/>
              </w:rPr>
              <w:t>No Aplica</w:t>
            </w:r>
          </w:p>
          <w:p w14:paraId="06D881F3" w14:textId="6F94371E" w:rsidR="00542D34" w:rsidRPr="00F35CD4" w:rsidRDefault="00542D34" w:rsidP="00542D34">
            <w:pPr>
              <w:rPr>
                <w:sz w:val="22"/>
                <w:szCs w:val="22"/>
              </w:rPr>
            </w:pPr>
          </w:p>
        </w:tc>
      </w:tr>
      <w:tr w:rsidR="00542D34" w14:paraId="2E023840" w14:textId="77777777" w:rsidTr="000A1051">
        <w:tc>
          <w:tcPr>
            <w:tcW w:w="9678" w:type="dxa"/>
            <w:gridSpan w:val="11"/>
            <w:shd w:val="clear" w:color="auto" w:fill="E8E8E8" w:themeFill="background2"/>
          </w:tcPr>
          <w:p w14:paraId="3ACEE3B4" w14:textId="46027DA2" w:rsidR="00542D34" w:rsidRDefault="00542D34" w:rsidP="00542D34">
            <w:pPr>
              <w:jc w:val="center"/>
              <w:rPr>
                <w:sz w:val="22"/>
                <w:szCs w:val="22"/>
              </w:rPr>
            </w:pPr>
            <w:r w:rsidRPr="004219C9">
              <w:rPr>
                <w:b/>
                <w:bCs/>
                <w:sz w:val="22"/>
                <w:szCs w:val="22"/>
              </w:rPr>
              <w:t>Descripción avance cualitativo</w:t>
            </w:r>
          </w:p>
        </w:tc>
      </w:tr>
      <w:tr w:rsidR="00542D34" w:rsidRPr="00DE08A3" w14:paraId="4D701E70" w14:textId="77777777" w:rsidTr="006946A0">
        <w:tc>
          <w:tcPr>
            <w:tcW w:w="9678" w:type="dxa"/>
            <w:gridSpan w:val="11"/>
          </w:tcPr>
          <w:p w14:paraId="2971E97F" w14:textId="09B872F6" w:rsidR="00542D34" w:rsidRDefault="00542D34" w:rsidP="00542D34">
            <w:pPr>
              <w:rPr>
                <w:sz w:val="22"/>
                <w:szCs w:val="22"/>
              </w:rPr>
            </w:pPr>
            <w:r w:rsidRPr="489860BD">
              <w:rPr>
                <w:sz w:val="22"/>
                <w:szCs w:val="22"/>
              </w:rPr>
              <w:t xml:space="preserve">La descripción cualitativa está dada en los productos toda vez que las actividades no cuentan con metas por vigencia, avances por mes o avance acumulativo. </w:t>
            </w:r>
          </w:p>
          <w:p w14:paraId="2634AA25" w14:textId="224DEAFF" w:rsidR="00542D34" w:rsidRPr="00DE08A3" w:rsidRDefault="00542D34" w:rsidP="00542D34">
            <w:pPr>
              <w:rPr>
                <w:sz w:val="22"/>
                <w:szCs w:val="22"/>
              </w:rPr>
            </w:pPr>
          </w:p>
        </w:tc>
      </w:tr>
      <w:tr w:rsidR="00542D34" w14:paraId="5226BD4E" w14:textId="77777777" w:rsidTr="00C212B6">
        <w:tc>
          <w:tcPr>
            <w:tcW w:w="9678" w:type="dxa"/>
            <w:gridSpan w:val="11"/>
            <w:shd w:val="clear" w:color="auto" w:fill="E8E8E8" w:themeFill="background2"/>
          </w:tcPr>
          <w:p w14:paraId="614C9616" w14:textId="34F9F196" w:rsidR="00542D34" w:rsidRDefault="00542D34" w:rsidP="00542D34">
            <w:pPr>
              <w:jc w:val="center"/>
              <w:rPr>
                <w:sz w:val="22"/>
                <w:szCs w:val="22"/>
              </w:rPr>
            </w:pPr>
            <w:r w:rsidRPr="004219C9">
              <w:rPr>
                <w:b/>
                <w:bCs/>
                <w:sz w:val="22"/>
                <w:szCs w:val="22"/>
              </w:rPr>
              <w:t xml:space="preserve">Cuellos de botella que afectan la ejecución </w:t>
            </w:r>
            <w:r>
              <w:rPr>
                <w:b/>
                <w:bCs/>
                <w:sz w:val="22"/>
                <w:szCs w:val="22"/>
              </w:rPr>
              <w:t>física</w:t>
            </w:r>
          </w:p>
        </w:tc>
      </w:tr>
      <w:tr w:rsidR="00542D34" w14:paraId="6308E962" w14:textId="77777777" w:rsidTr="00755984">
        <w:tc>
          <w:tcPr>
            <w:tcW w:w="9678" w:type="dxa"/>
            <w:gridSpan w:val="11"/>
          </w:tcPr>
          <w:p w14:paraId="378F12F0" w14:textId="24F0FBC6" w:rsidR="00542D34" w:rsidRDefault="00542D34" w:rsidP="00542D34">
            <w:pPr>
              <w:rPr>
                <w:sz w:val="22"/>
                <w:szCs w:val="22"/>
                <w:highlight w:val="yellow"/>
              </w:rPr>
            </w:pPr>
          </w:p>
          <w:p w14:paraId="06D65BB4" w14:textId="4595F7A2" w:rsidR="00542D34" w:rsidRDefault="00542D34" w:rsidP="00542D34">
            <w:r w:rsidRPr="489860BD">
              <w:rPr>
                <w:sz w:val="20"/>
                <w:szCs w:val="20"/>
              </w:rPr>
              <w:t>No se evidencias cuellos de botella</w:t>
            </w:r>
          </w:p>
          <w:p w14:paraId="6888CC0C" w14:textId="77777777" w:rsidR="00542D34" w:rsidRDefault="00542D34" w:rsidP="00542D34">
            <w:pPr>
              <w:rPr>
                <w:sz w:val="22"/>
                <w:szCs w:val="22"/>
              </w:rPr>
            </w:pPr>
          </w:p>
        </w:tc>
      </w:tr>
    </w:tbl>
    <w:p w14:paraId="3C1CB8D8" w14:textId="0D7754E3" w:rsidR="00870E69" w:rsidRDefault="00C345D5" w:rsidP="00EB136B">
      <w:r>
        <w:t xml:space="preserve">*Adicione casillas de acuerdo con la cantidad de entregables y actividades asociadas. </w:t>
      </w:r>
    </w:p>
    <w:p w14:paraId="5F77A23E" w14:textId="77777777" w:rsidR="00870E69" w:rsidRDefault="00870E69" w:rsidP="00EB136B"/>
    <w:p w14:paraId="276847D7" w14:textId="5C9AFE19" w:rsidR="00C345D5" w:rsidRDefault="00C345D5" w:rsidP="00FF1E05">
      <w:pPr>
        <w:pStyle w:val="Ttulo1"/>
        <w:numPr>
          <w:ilvl w:val="0"/>
          <w:numId w:val="7"/>
        </w:numPr>
      </w:pPr>
      <w:r>
        <w:t>Regionalización del proyecto (en caso de que aplique)</w:t>
      </w:r>
    </w:p>
    <w:tbl>
      <w:tblPr>
        <w:tblStyle w:val="Tablaconcuadrcula"/>
        <w:tblW w:w="0" w:type="auto"/>
        <w:tblLook w:val="04A0" w:firstRow="1" w:lastRow="0" w:firstColumn="1" w:lastColumn="0" w:noHBand="0" w:noVBand="1"/>
      </w:tblPr>
      <w:tblGrid>
        <w:gridCol w:w="1021"/>
        <w:gridCol w:w="1107"/>
        <w:gridCol w:w="218"/>
        <w:gridCol w:w="1201"/>
        <w:gridCol w:w="1585"/>
        <w:gridCol w:w="1585"/>
        <w:gridCol w:w="1486"/>
        <w:gridCol w:w="1475"/>
      </w:tblGrid>
      <w:tr w:rsidR="00C345D5" w:rsidRPr="007A765E" w14:paraId="58195931" w14:textId="77777777" w:rsidTr="00B27FDB">
        <w:tc>
          <w:tcPr>
            <w:tcW w:w="2128" w:type="dxa"/>
            <w:gridSpan w:val="2"/>
            <w:shd w:val="clear" w:color="auto" w:fill="595959" w:themeFill="text1" w:themeFillTint="A6"/>
            <w:vAlign w:val="center"/>
          </w:tcPr>
          <w:p w14:paraId="14C2B2BA" w14:textId="7A120EF1" w:rsidR="00C345D5" w:rsidRPr="007A765E" w:rsidRDefault="00C345D5" w:rsidP="004E3F8A">
            <w:pPr>
              <w:jc w:val="left"/>
              <w:rPr>
                <w:b/>
                <w:bCs/>
                <w:sz w:val="22"/>
                <w:szCs w:val="22"/>
              </w:rPr>
            </w:pPr>
            <w:r w:rsidRPr="007A765E">
              <w:rPr>
                <w:b/>
                <w:bCs/>
                <w:color w:val="FFFFFF" w:themeColor="background1"/>
                <w:sz w:val="22"/>
                <w:szCs w:val="22"/>
              </w:rPr>
              <w:t xml:space="preserve">Objetivo Especifico </w:t>
            </w:r>
            <w:r>
              <w:rPr>
                <w:b/>
                <w:bCs/>
                <w:color w:val="FFFFFF" w:themeColor="background1"/>
                <w:sz w:val="22"/>
                <w:szCs w:val="22"/>
              </w:rPr>
              <w:t>1</w:t>
            </w:r>
            <w:r w:rsidRPr="007A765E">
              <w:rPr>
                <w:b/>
                <w:bCs/>
                <w:color w:val="FFFFFF" w:themeColor="background1"/>
                <w:sz w:val="22"/>
                <w:szCs w:val="22"/>
              </w:rPr>
              <w:t>:</w:t>
            </w:r>
          </w:p>
        </w:tc>
        <w:tc>
          <w:tcPr>
            <w:tcW w:w="7550" w:type="dxa"/>
            <w:gridSpan w:val="6"/>
            <w:vAlign w:val="center"/>
          </w:tcPr>
          <w:p w14:paraId="0C4F4511" w14:textId="3DC5373C" w:rsidR="00C345D5" w:rsidRPr="007A765E" w:rsidRDefault="39025FBC" w:rsidP="36701D9A">
            <w:pPr>
              <w:jc w:val="center"/>
              <w:rPr>
                <w:sz w:val="22"/>
                <w:szCs w:val="22"/>
              </w:rPr>
            </w:pPr>
            <w:r w:rsidRPr="36701D9A">
              <w:rPr>
                <w:sz w:val="22"/>
                <w:szCs w:val="22"/>
              </w:rPr>
              <w:t>Incrementar la capacidad del sistema de distribución eléctrica en las zonas rurales.</w:t>
            </w:r>
          </w:p>
        </w:tc>
      </w:tr>
      <w:tr w:rsidR="00C345D5" w:rsidRPr="007A765E" w14:paraId="1B4EFDFB" w14:textId="77777777" w:rsidTr="00B27FDB">
        <w:tc>
          <w:tcPr>
            <w:tcW w:w="2128" w:type="dxa"/>
            <w:gridSpan w:val="2"/>
            <w:shd w:val="clear" w:color="auto" w:fill="595959" w:themeFill="text1" w:themeFillTint="A6"/>
            <w:vAlign w:val="center"/>
          </w:tcPr>
          <w:p w14:paraId="5F7F9998" w14:textId="63625569" w:rsidR="00C345D5" w:rsidRPr="007A765E" w:rsidRDefault="00C345D5" w:rsidP="004E3F8A">
            <w:pPr>
              <w:rPr>
                <w:b/>
                <w:bCs/>
                <w:color w:val="FFFFFF" w:themeColor="background1"/>
                <w:sz w:val="22"/>
                <w:szCs w:val="22"/>
              </w:rPr>
            </w:pPr>
            <w:r>
              <w:rPr>
                <w:b/>
                <w:bCs/>
                <w:color w:val="FFFFFF" w:themeColor="background1"/>
                <w:sz w:val="22"/>
                <w:szCs w:val="22"/>
              </w:rPr>
              <w:t>Producto 1.1.</w:t>
            </w:r>
          </w:p>
        </w:tc>
        <w:tc>
          <w:tcPr>
            <w:tcW w:w="7550" w:type="dxa"/>
            <w:gridSpan w:val="6"/>
            <w:vAlign w:val="center"/>
          </w:tcPr>
          <w:p w14:paraId="3D345288" w14:textId="6ACA87A9" w:rsidR="00C345D5" w:rsidRPr="007A765E" w:rsidRDefault="6AD91D8F" w:rsidP="36701D9A">
            <w:pPr>
              <w:jc w:val="center"/>
              <w:rPr>
                <w:sz w:val="22"/>
                <w:szCs w:val="22"/>
              </w:rPr>
            </w:pPr>
            <w:r w:rsidRPr="36701D9A">
              <w:rPr>
                <w:sz w:val="22"/>
                <w:szCs w:val="22"/>
              </w:rPr>
              <w:t>Servicio de apoyo financiero para la financiación de infraestructura de energía eléctrica en las zonas rurales interconectadas</w:t>
            </w:r>
          </w:p>
        </w:tc>
      </w:tr>
      <w:tr w:rsidR="002630CB" w:rsidRPr="008A477D" w14:paraId="2BF77890" w14:textId="77777777" w:rsidTr="007C4B4B">
        <w:tc>
          <w:tcPr>
            <w:tcW w:w="1021" w:type="dxa"/>
            <w:shd w:val="clear" w:color="auto" w:fill="E8E8E8" w:themeFill="background2"/>
            <w:vAlign w:val="center"/>
          </w:tcPr>
          <w:p w14:paraId="5B842128" w14:textId="39DFEF9B" w:rsidR="00747DCE" w:rsidRPr="00945E0A" w:rsidRDefault="00747DCE" w:rsidP="00747DCE">
            <w:pPr>
              <w:jc w:val="center"/>
              <w:rPr>
                <w:b/>
                <w:bCs/>
                <w:sz w:val="20"/>
                <w:szCs w:val="20"/>
              </w:rPr>
            </w:pPr>
            <w:r>
              <w:rPr>
                <w:b/>
                <w:bCs/>
                <w:sz w:val="20"/>
                <w:szCs w:val="20"/>
              </w:rPr>
              <w:lastRenderedPageBreak/>
              <w:t>Región</w:t>
            </w:r>
          </w:p>
        </w:tc>
        <w:tc>
          <w:tcPr>
            <w:tcW w:w="1325" w:type="dxa"/>
            <w:gridSpan w:val="2"/>
            <w:shd w:val="clear" w:color="auto" w:fill="E8E8E8" w:themeFill="background2"/>
            <w:vAlign w:val="center"/>
          </w:tcPr>
          <w:p w14:paraId="76F8F3A3" w14:textId="69E6D67A" w:rsidR="00747DCE" w:rsidRPr="00945E0A" w:rsidRDefault="00747DCE" w:rsidP="00747DCE">
            <w:pPr>
              <w:jc w:val="center"/>
              <w:rPr>
                <w:b/>
                <w:bCs/>
                <w:sz w:val="20"/>
                <w:szCs w:val="20"/>
              </w:rPr>
            </w:pPr>
            <w:r>
              <w:rPr>
                <w:b/>
                <w:bCs/>
                <w:sz w:val="20"/>
                <w:szCs w:val="20"/>
              </w:rPr>
              <w:t xml:space="preserve">Departamento </w:t>
            </w:r>
          </w:p>
        </w:tc>
        <w:tc>
          <w:tcPr>
            <w:tcW w:w="1201" w:type="dxa"/>
            <w:shd w:val="clear" w:color="auto" w:fill="E8E8E8" w:themeFill="background2"/>
            <w:vAlign w:val="center"/>
          </w:tcPr>
          <w:p w14:paraId="47A7BAF0" w14:textId="065B18AF" w:rsidR="00747DCE" w:rsidRPr="00945E0A" w:rsidRDefault="00747DCE" w:rsidP="00747DCE">
            <w:pPr>
              <w:jc w:val="center"/>
              <w:rPr>
                <w:b/>
                <w:bCs/>
                <w:sz w:val="20"/>
                <w:szCs w:val="20"/>
              </w:rPr>
            </w:pPr>
            <w:r>
              <w:rPr>
                <w:b/>
                <w:bCs/>
                <w:sz w:val="20"/>
                <w:szCs w:val="20"/>
              </w:rPr>
              <w:t>Municipio</w:t>
            </w:r>
          </w:p>
        </w:tc>
        <w:tc>
          <w:tcPr>
            <w:tcW w:w="1585" w:type="dxa"/>
            <w:shd w:val="clear" w:color="auto" w:fill="E8E8E8" w:themeFill="background2"/>
            <w:vAlign w:val="center"/>
          </w:tcPr>
          <w:p w14:paraId="1E48976B" w14:textId="48C00FA4" w:rsidR="00747DCE" w:rsidRPr="00945E0A" w:rsidRDefault="000371C7" w:rsidP="00747DCE">
            <w:pPr>
              <w:jc w:val="center"/>
              <w:rPr>
                <w:b/>
                <w:bCs/>
                <w:sz w:val="20"/>
                <w:szCs w:val="20"/>
              </w:rPr>
            </w:pPr>
            <w:r>
              <w:rPr>
                <w:b/>
                <w:bCs/>
                <w:sz w:val="20"/>
                <w:szCs w:val="20"/>
              </w:rPr>
              <w:t xml:space="preserve">Apropiación </w:t>
            </w:r>
            <w:r w:rsidR="00747DCE">
              <w:rPr>
                <w:b/>
                <w:bCs/>
                <w:sz w:val="20"/>
                <w:szCs w:val="20"/>
              </w:rPr>
              <w:t>Vigente</w:t>
            </w:r>
          </w:p>
        </w:tc>
        <w:tc>
          <w:tcPr>
            <w:tcW w:w="1585" w:type="dxa"/>
            <w:shd w:val="clear" w:color="auto" w:fill="E8E8E8" w:themeFill="background2"/>
            <w:vAlign w:val="center"/>
          </w:tcPr>
          <w:p w14:paraId="08BB5372" w14:textId="1FF1E771" w:rsidR="00747DCE" w:rsidRPr="00945E0A" w:rsidRDefault="00747DCE" w:rsidP="00747DCE">
            <w:pPr>
              <w:jc w:val="center"/>
              <w:rPr>
                <w:b/>
                <w:bCs/>
                <w:sz w:val="20"/>
                <w:szCs w:val="20"/>
              </w:rPr>
            </w:pPr>
            <w:r w:rsidRPr="00945E0A">
              <w:rPr>
                <w:b/>
                <w:bCs/>
                <w:sz w:val="20"/>
                <w:szCs w:val="20"/>
              </w:rPr>
              <w:t>Comprometido</w:t>
            </w:r>
          </w:p>
        </w:tc>
        <w:tc>
          <w:tcPr>
            <w:tcW w:w="1486" w:type="dxa"/>
            <w:shd w:val="clear" w:color="auto" w:fill="E8E8E8" w:themeFill="background2"/>
            <w:vAlign w:val="center"/>
          </w:tcPr>
          <w:p w14:paraId="157CF01E" w14:textId="3E1B4144" w:rsidR="00747DCE" w:rsidRPr="00945E0A" w:rsidRDefault="00747DCE" w:rsidP="00747DCE">
            <w:pPr>
              <w:jc w:val="center"/>
              <w:rPr>
                <w:b/>
                <w:bCs/>
                <w:sz w:val="20"/>
                <w:szCs w:val="20"/>
              </w:rPr>
            </w:pPr>
            <w:r w:rsidRPr="00945E0A">
              <w:rPr>
                <w:b/>
                <w:bCs/>
                <w:sz w:val="20"/>
                <w:szCs w:val="20"/>
              </w:rPr>
              <w:t>Obligado</w:t>
            </w:r>
          </w:p>
        </w:tc>
        <w:tc>
          <w:tcPr>
            <w:tcW w:w="1475" w:type="dxa"/>
            <w:shd w:val="clear" w:color="auto" w:fill="E8E8E8" w:themeFill="background2"/>
            <w:vAlign w:val="center"/>
          </w:tcPr>
          <w:p w14:paraId="75146F1C" w14:textId="36A3B1CF" w:rsidR="00747DCE" w:rsidRPr="00945E0A" w:rsidRDefault="00747DCE" w:rsidP="00747DCE">
            <w:pPr>
              <w:jc w:val="center"/>
              <w:rPr>
                <w:b/>
                <w:bCs/>
                <w:sz w:val="20"/>
                <w:szCs w:val="20"/>
              </w:rPr>
            </w:pPr>
            <w:r w:rsidRPr="00945E0A">
              <w:rPr>
                <w:b/>
                <w:bCs/>
                <w:sz w:val="20"/>
                <w:szCs w:val="20"/>
              </w:rPr>
              <w:t>Pagado</w:t>
            </w:r>
          </w:p>
        </w:tc>
      </w:tr>
      <w:tr w:rsidR="00A23E0B" w:rsidRPr="008A477D" w14:paraId="43EE3C6F" w14:textId="77777777" w:rsidTr="007C4B4B">
        <w:tc>
          <w:tcPr>
            <w:tcW w:w="1021" w:type="dxa"/>
          </w:tcPr>
          <w:p w14:paraId="4FD8FBA9" w14:textId="114F5383" w:rsidR="00A23E0B" w:rsidRPr="00945E0A" w:rsidRDefault="00A23E0B" w:rsidP="00A23E0B"/>
        </w:tc>
        <w:tc>
          <w:tcPr>
            <w:tcW w:w="1325" w:type="dxa"/>
            <w:gridSpan w:val="2"/>
          </w:tcPr>
          <w:p w14:paraId="523B69F2" w14:textId="77777777" w:rsidR="00A23E0B" w:rsidRPr="00945E0A" w:rsidRDefault="00A23E0B" w:rsidP="00A23E0B">
            <w:pPr>
              <w:rPr>
                <w:sz w:val="20"/>
                <w:szCs w:val="20"/>
              </w:rPr>
            </w:pPr>
          </w:p>
        </w:tc>
        <w:tc>
          <w:tcPr>
            <w:tcW w:w="1201" w:type="dxa"/>
          </w:tcPr>
          <w:p w14:paraId="4C5C43CD" w14:textId="513F1166" w:rsidR="00A23E0B" w:rsidRPr="00945E0A" w:rsidRDefault="00A23E0B" w:rsidP="00A23E0B">
            <w:pPr>
              <w:rPr>
                <w:sz w:val="20"/>
                <w:szCs w:val="20"/>
              </w:rPr>
            </w:pPr>
            <w:r>
              <w:rPr>
                <w:sz w:val="20"/>
                <w:szCs w:val="20"/>
              </w:rPr>
              <w:t>Bogotá</w:t>
            </w:r>
          </w:p>
        </w:tc>
        <w:tc>
          <w:tcPr>
            <w:tcW w:w="1585" w:type="dxa"/>
          </w:tcPr>
          <w:p w14:paraId="69AAB138" w14:textId="5F3F893F" w:rsidR="00A23E0B" w:rsidRPr="002D1C87" w:rsidRDefault="00540B39" w:rsidP="00A23E0B">
            <w:pPr>
              <w:rPr>
                <w:sz w:val="20"/>
                <w:szCs w:val="20"/>
              </w:rPr>
            </w:pPr>
            <w:r>
              <w:rPr>
                <w:sz w:val="20"/>
                <w:szCs w:val="20"/>
              </w:rPr>
              <w:t xml:space="preserve">$ </w:t>
            </w:r>
            <w:r w:rsidR="00FA402A">
              <w:rPr>
                <w:sz w:val="20"/>
                <w:szCs w:val="20"/>
              </w:rPr>
              <w:t>5.786.380.000</w:t>
            </w:r>
          </w:p>
        </w:tc>
        <w:tc>
          <w:tcPr>
            <w:tcW w:w="1585" w:type="dxa"/>
          </w:tcPr>
          <w:p w14:paraId="0AA1F5FA" w14:textId="1191EC57" w:rsidR="00A23E0B" w:rsidRPr="008D3646" w:rsidRDefault="00A23E0B" w:rsidP="008D3646">
            <w:pPr>
              <w:rPr>
                <w:sz w:val="20"/>
                <w:szCs w:val="20"/>
              </w:rPr>
            </w:pPr>
            <w:r w:rsidRPr="008D3646">
              <w:rPr>
                <w:sz w:val="20"/>
                <w:szCs w:val="20"/>
              </w:rPr>
              <w:t>$</w:t>
            </w:r>
            <w:r w:rsidR="008D3646">
              <w:rPr>
                <w:sz w:val="20"/>
                <w:szCs w:val="20"/>
              </w:rPr>
              <w:t xml:space="preserve"> 3.051.927.626</w:t>
            </w:r>
            <w:r w:rsidRPr="008D3646">
              <w:rPr>
                <w:sz w:val="20"/>
                <w:szCs w:val="20"/>
              </w:rPr>
              <w:t xml:space="preserve"> </w:t>
            </w:r>
          </w:p>
        </w:tc>
        <w:tc>
          <w:tcPr>
            <w:tcW w:w="1486" w:type="dxa"/>
            <w:vAlign w:val="center"/>
          </w:tcPr>
          <w:p w14:paraId="02663DE2" w14:textId="3B90A160" w:rsidR="00A23E0B" w:rsidRPr="002D1C87" w:rsidRDefault="00715CF4" w:rsidP="00A23E0B">
            <w:pPr>
              <w:jc w:val="center"/>
              <w:rPr>
                <w:sz w:val="20"/>
                <w:szCs w:val="20"/>
              </w:rPr>
            </w:pPr>
            <w:r>
              <w:rPr>
                <w:sz w:val="20"/>
                <w:szCs w:val="20"/>
              </w:rPr>
              <w:t xml:space="preserve">$ </w:t>
            </w:r>
            <w:r w:rsidR="008D3646">
              <w:rPr>
                <w:sz w:val="20"/>
                <w:szCs w:val="20"/>
              </w:rPr>
              <w:t>1.862.295.420</w:t>
            </w:r>
          </w:p>
        </w:tc>
        <w:tc>
          <w:tcPr>
            <w:tcW w:w="1475" w:type="dxa"/>
            <w:vAlign w:val="center"/>
          </w:tcPr>
          <w:p w14:paraId="2760B436" w14:textId="2ACC9C55" w:rsidR="00A23E0B" w:rsidRPr="002D1C87" w:rsidRDefault="00715CF4" w:rsidP="00A23E0B">
            <w:pPr>
              <w:jc w:val="center"/>
              <w:rPr>
                <w:sz w:val="20"/>
                <w:szCs w:val="20"/>
              </w:rPr>
            </w:pPr>
            <w:r>
              <w:rPr>
                <w:sz w:val="20"/>
                <w:szCs w:val="20"/>
              </w:rPr>
              <w:t xml:space="preserve">$ </w:t>
            </w:r>
            <w:r w:rsidR="008D3646">
              <w:rPr>
                <w:sz w:val="20"/>
                <w:szCs w:val="20"/>
              </w:rPr>
              <w:t>1.862.295.420</w:t>
            </w:r>
          </w:p>
        </w:tc>
      </w:tr>
      <w:tr w:rsidR="00A23E0B" w:rsidRPr="008A477D" w14:paraId="1BCB1E1C" w14:textId="77777777" w:rsidTr="007C4B4B">
        <w:tc>
          <w:tcPr>
            <w:tcW w:w="1021" w:type="dxa"/>
          </w:tcPr>
          <w:p w14:paraId="25913D60" w14:textId="0020F8D6" w:rsidR="00A23E0B" w:rsidRPr="00945E0A" w:rsidRDefault="00A23E0B" w:rsidP="00A23E0B">
            <w:pPr>
              <w:rPr>
                <w:sz w:val="20"/>
                <w:szCs w:val="20"/>
              </w:rPr>
            </w:pPr>
          </w:p>
        </w:tc>
        <w:tc>
          <w:tcPr>
            <w:tcW w:w="1325" w:type="dxa"/>
            <w:gridSpan w:val="2"/>
          </w:tcPr>
          <w:p w14:paraId="21B47DB0" w14:textId="47E784A7" w:rsidR="00A23E0B" w:rsidRPr="00254569" w:rsidRDefault="00A23E0B" w:rsidP="00A23E0B">
            <w:pPr>
              <w:rPr>
                <w:sz w:val="20"/>
                <w:szCs w:val="20"/>
              </w:rPr>
            </w:pPr>
            <w:r w:rsidRPr="00254569">
              <w:rPr>
                <w:sz w:val="20"/>
                <w:szCs w:val="20"/>
              </w:rPr>
              <w:t xml:space="preserve">Nariño </w:t>
            </w:r>
          </w:p>
        </w:tc>
        <w:tc>
          <w:tcPr>
            <w:tcW w:w="1201" w:type="dxa"/>
          </w:tcPr>
          <w:p w14:paraId="38E7A798" w14:textId="412EF9F9" w:rsidR="00A23E0B" w:rsidRPr="00945E0A" w:rsidRDefault="00A23E0B" w:rsidP="00A23E0B">
            <w:pPr>
              <w:rPr>
                <w:sz w:val="20"/>
                <w:szCs w:val="20"/>
              </w:rPr>
            </w:pPr>
            <w:r>
              <w:rPr>
                <w:sz w:val="20"/>
                <w:szCs w:val="20"/>
              </w:rPr>
              <w:t>Tumaco</w:t>
            </w:r>
          </w:p>
        </w:tc>
        <w:tc>
          <w:tcPr>
            <w:tcW w:w="1585" w:type="dxa"/>
          </w:tcPr>
          <w:p w14:paraId="265BC3AD" w14:textId="23BAF971" w:rsidR="00A23E0B" w:rsidRPr="002D1C87" w:rsidRDefault="00540B39" w:rsidP="00A23E0B">
            <w:pPr>
              <w:rPr>
                <w:sz w:val="20"/>
                <w:szCs w:val="20"/>
              </w:rPr>
            </w:pPr>
            <w:r>
              <w:rPr>
                <w:sz w:val="20"/>
                <w:szCs w:val="20"/>
              </w:rPr>
              <w:t>$ 21.708.700.273,00</w:t>
            </w:r>
          </w:p>
        </w:tc>
        <w:tc>
          <w:tcPr>
            <w:tcW w:w="1585" w:type="dxa"/>
          </w:tcPr>
          <w:p w14:paraId="2A155739" w14:textId="4B77703C" w:rsidR="00A23E0B" w:rsidRPr="002D1C87" w:rsidRDefault="00A23E0B" w:rsidP="00A23E0B">
            <w:pPr>
              <w:rPr>
                <w:sz w:val="20"/>
                <w:szCs w:val="20"/>
              </w:rPr>
            </w:pPr>
            <w:r>
              <w:rPr>
                <w:sz w:val="20"/>
                <w:szCs w:val="20"/>
              </w:rPr>
              <w:t>$ 10.868.976.752</w:t>
            </w:r>
          </w:p>
        </w:tc>
        <w:tc>
          <w:tcPr>
            <w:tcW w:w="1486" w:type="dxa"/>
            <w:vAlign w:val="center"/>
          </w:tcPr>
          <w:p w14:paraId="0FBFF9DB" w14:textId="680EE9CB" w:rsidR="00A23E0B" w:rsidRPr="002D1C87" w:rsidRDefault="00A23E0B" w:rsidP="00A23E0B">
            <w:pPr>
              <w:jc w:val="center"/>
              <w:rPr>
                <w:sz w:val="20"/>
                <w:szCs w:val="20"/>
              </w:rPr>
            </w:pPr>
            <w:r>
              <w:rPr>
                <w:sz w:val="20"/>
                <w:szCs w:val="20"/>
              </w:rPr>
              <w:t>0</w:t>
            </w:r>
          </w:p>
        </w:tc>
        <w:tc>
          <w:tcPr>
            <w:tcW w:w="1475" w:type="dxa"/>
            <w:vAlign w:val="center"/>
          </w:tcPr>
          <w:p w14:paraId="52E0F95C" w14:textId="7DD6793A" w:rsidR="00A23E0B" w:rsidRPr="002D1C87" w:rsidRDefault="00A23E0B" w:rsidP="00A23E0B">
            <w:pPr>
              <w:jc w:val="center"/>
              <w:rPr>
                <w:sz w:val="20"/>
                <w:szCs w:val="20"/>
              </w:rPr>
            </w:pPr>
            <w:r>
              <w:rPr>
                <w:sz w:val="20"/>
                <w:szCs w:val="20"/>
              </w:rPr>
              <w:t>0</w:t>
            </w:r>
          </w:p>
        </w:tc>
      </w:tr>
      <w:tr w:rsidR="00A23E0B" w:rsidRPr="008A477D" w14:paraId="095C87E8" w14:textId="77777777" w:rsidTr="007C4B4B">
        <w:tc>
          <w:tcPr>
            <w:tcW w:w="1021" w:type="dxa"/>
          </w:tcPr>
          <w:p w14:paraId="5A4EC9EC" w14:textId="399DACEB" w:rsidR="00A23E0B" w:rsidRPr="00945E0A" w:rsidRDefault="00A23E0B" w:rsidP="00A23E0B">
            <w:pPr>
              <w:rPr>
                <w:sz w:val="20"/>
                <w:szCs w:val="20"/>
              </w:rPr>
            </w:pPr>
          </w:p>
        </w:tc>
        <w:tc>
          <w:tcPr>
            <w:tcW w:w="1325" w:type="dxa"/>
            <w:gridSpan w:val="2"/>
          </w:tcPr>
          <w:p w14:paraId="34AFF9D1" w14:textId="72F8CB14" w:rsidR="00A23E0B" w:rsidRPr="00254569" w:rsidRDefault="00A23E0B" w:rsidP="00A23E0B">
            <w:pPr>
              <w:rPr>
                <w:sz w:val="20"/>
                <w:szCs w:val="20"/>
              </w:rPr>
            </w:pPr>
            <w:r w:rsidRPr="00254569">
              <w:rPr>
                <w:sz w:val="20"/>
                <w:szCs w:val="20"/>
              </w:rPr>
              <w:t>Caquetá</w:t>
            </w:r>
          </w:p>
        </w:tc>
        <w:tc>
          <w:tcPr>
            <w:tcW w:w="1201" w:type="dxa"/>
          </w:tcPr>
          <w:p w14:paraId="30927CBA" w14:textId="5ABB2395" w:rsidR="00A23E0B" w:rsidRPr="00945E0A" w:rsidRDefault="00A23E0B" w:rsidP="00A23E0B">
            <w:pPr>
              <w:rPr>
                <w:sz w:val="20"/>
                <w:szCs w:val="20"/>
              </w:rPr>
            </w:pPr>
            <w:r>
              <w:rPr>
                <w:sz w:val="20"/>
                <w:szCs w:val="20"/>
              </w:rPr>
              <w:t>San Jose de Fragua</w:t>
            </w:r>
          </w:p>
        </w:tc>
        <w:tc>
          <w:tcPr>
            <w:tcW w:w="1585" w:type="dxa"/>
          </w:tcPr>
          <w:p w14:paraId="6FC8BDCC" w14:textId="56420E28" w:rsidR="00A23E0B" w:rsidRPr="002D1C87" w:rsidRDefault="00540B39" w:rsidP="00A23E0B">
            <w:pPr>
              <w:rPr>
                <w:sz w:val="20"/>
                <w:szCs w:val="20"/>
              </w:rPr>
            </w:pPr>
            <w:r>
              <w:rPr>
                <w:sz w:val="20"/>
                <w:szCs w:val="20"/>
              </w:rPr>
              <w:t>$</w:t>
            </w:r>
            <w:r w:rsidR="007C4B4B">
              <w:rPr>
                <w:sz w:val="20"/>
                <w:szCs w:val="20"/>
              </w:rPr>
              <w:t xml:space="preserve"> 14.001.313.099,00</w:t>
            </w:r>
          </w:p>
        </w:tc>
        <w:tc>
          <w:tcPr>
            <w:tcW w:w="1585" w:type="dxa"/>
          </w:tcPr>
          <w:p w14:paraId="7EC7B12D" w14:textId="5A72D60E" w:rsidR="00A23E0B" w:rsidRPr="002D1C87" w:rsidRDefault="00A23E0B" w:rsidP="00A23E0B">
            <w:pPr>
              <w:rPr>
                <w:sz w:val="20"/>
                <w:szCs w:val="20"/>
              </w:rPr>
            </w:pPr>
            <w:r>
              <w:rPr>
                <w:sz w:val="20"/>
                <w:szCs w:val="20"/>
              </w:rPr>
              <w:t>$ 2.800.262.619</w:t>
            </w:r>
          </w:p>
        </w:tc>
        <w:tc>
          <w:tcPr>
            <w:tcW w:w="1486" w:type="dxa"/>
            <w:vAlign w:val="center"/>
          </w:tcPr>
          <w:p w14:paraId="4DE501BC" w14:textId="1F2C100D" w:rsidR="00A23E0B" w:rsidRPr="002D1C87" w:rsidRDefault="00A23E0B" w:rsidP="00A23E0B">
            <w:pPr>
              <w:jc w:val="center"/>
              <w:rPr>
                <w:sz w:val="20"/>
                <w:szCs w:val="20"/>
              </w:rPr>
            </w:pPr>
            <w:r>
              <w:rPr>
                <w:sz w:val="20"/>
                <w:szCs w:val="20"/>
              </w:rPr>
              <w:t>0</w:t>
            </w:r>
          </w:p>
        </w:tc>
        <w:tc>
          <w:tcPr>
            <w:tcW w:w="1475" w:type="dxa"/>
            <w:vAlign w:val="center"/>
          </w:tcPr>
          <w:p w14:paraId="658062D6" w14:textId="27F5A42D" w:rsidR="00A23E0B" w:rsidRPr="002D1C87" w:rsidRDefault="00A23E0B" w:rsidP="00A23E0B">
            <w:pPr>
              <w:jc w:val="center"/>
              <w:rPr>
                <w:sz w:val="20"/>
                <w:szCs w:val="20"/>
              </w:rPr>
            </w:pPr>
            <w:r>
              <w:rPr>
                <w:sz w:val="20"/>
                <w:szCs w:val="20"/>
              </w:rPr>
              <w:t>0</w:t>
            </w:r>
          </w:p>
        </w:tc>
      </w:tr>
      <w:tr w:rsidR="00F0151B" w:rsidRPr="008A477D" w14:paraId="25C15BEE" w14:textId="77777777" w:rsidTr="007C4B4B">
        <w:tc>
          <w:tcPr>
            <w:tcW w:w="1021" w:type="dxa"/>
          </w:tcPr>
          <w:p w14:paraId="156B26A0" w14:textId="77777777" w:rsidR="00A23E0B" w:rsidRPr="00945E0A" w:rsidRDefault="00A23E0B" w:rsidP="00A23E0B">
            <w:pPr>
              <w:rPr>
                <w:sz w:val="20"/>
                <w:szCs w:val="20"/>
              </w:rPr>
            </w:pPr>
          </w:p>
        </w:tc>
        <w:tc>
          <w:tcPr>
            <w:tcW w:w="1325" w:type="dxa"/>
            <w:gridSpan w:val="2"/>
          </w:tcPr>
          <w:p w14:paraId="4AB58C02" w14:textId="51AA6E22" w:rsidR="00A23E0B" w:rsidRPr="00254569" w:rsidRDefault="00A23E0B" w:rsidP="00A23E0B">
            <w:pPr>
              <w:rPr>
                <w:sz w:val="20"/>
                <w:szCs w:val="20"/>
              </w:rPr>
            </w:pPr>
            <w:r>
              <w:rPr>
                <w:sz w:val="20"/>
                <w:szCs w:val="20"/>
              </w:rPr>
              <w:t>Caquetá</w:t>
            </w:r>
          </w:p>
        </w:tc>
        <w:tc>
          <w:tcPr>
            <w:tcW w:w="1201" w:type="dxa"/>
          </w:tcPr>
          <w:p w14:paraId="31C9184C" w14:textId="098D94FD" w:rsidR="00A23E0B" w:rsidRDefault="00A23E0B" w:rsidP="00A23E0B">
            <w:pPr>
              <w:rPr>
                <w:sz w:val="20"/>
                <w:szCs w:val="20"/>
              </w:rPr>
            </w:pPr>
            <w:r>
              <w:rPr>
                <w:sz w:val="20"/>
                <w:szCs w:val="20"/>
              </w:rPr>
              <w:t>San Vicente del Gaguan</w:t>
            </w:r>
          </w:p>
        </w:tc>
        <w:tc>
          <w:tcPr>
            <w:tcW w:w="1585" w:type="dxa"/>
          </w:tcPr>
          <w:p w14:paraId="0AB5E0D9" w14:textId="2CADCF4D" w:rsidR="00A23E0B" w:rsidRPr="002D1C87" w:rsidRDefault="007C4B4B" w:rsidP="00A23E0B">
            <w:pPr>
              <w:rPr>
                <w:sz w:val="20"/>
                <w:szCs w:val="20"/>
              </w:rPr>
            </w:pPr>
            <w:r>
              <w:rPr>
                <w:sz w:val="20"/>
                <w:szCs w:val="20"/>
              </w:rPr>
              <w:t>$ 56.527.424.841,00</w:t>
            </w:r>
          </w:p>
        </w:tc>
        <w:tc>
          <w:tcPr>
            <w:tcW w:w="1585" w:type="dxa"/>
          </w:tcPr>
          <w:p w14:paraId="7E7F9203" w14:textId="28E6D724" w:rsidR="00A23E0B" w:rsidRDefault="00A23E0B" w:rsidP="00A23E0B">
            <w:pPr>
              <w:rPr>
                <w:sz w:val="20"/>
                <w:szCs w:val="20"/>
              </w:rPr>
            </w:pPr>
            <w:r>
              <w:rPr>
                <w:sz w:val="20"/>
                <w:szCs w:val="20"/>
              </w:rPr>
              <w:t>$ 11.305.484.968</w:t>
            </w:r>
          </w:p>
        </w:tc>
        <w:tc>
          <w:tcPr>
            <w:tcW w:w="1486" w:type="dxa"/>
            <w:vAlign w:val="center"/>
          </w:tcPr>
          <w:p w14:paraId="7F116B3B" w14:textId="78708D7F" w:rsidR="00A23E0B" w:rsidRPr="002D1C87" w:rsidRDefault="00A23E0B" w:rsidP="00A23E0B">
            <w:pPr>
              <w:jc w:val="center"/>
              <w:rPr>
                <w:sz w:val="20"/>
                <w:szCs w:val="20"/>
              </w:rPr>
            </w:pPr>
            <w:r>
              <w:rPr>
                <w:sz w:val="20"/>
                <w:szCs w:val="20"/>
              </w:rPr>
              <w:t>0</w:t>
            </w:r>
          </w:p>
        </w:tc>
        <w:tc>
          <w:tcPr>
            <w:tcW w:w="1475" w:type="dxa"/>
            <w:vAlign w:val="center"/>
          </w:tcPr>
          <w:p w14:paraId="5A4BB73C" w14:textId="15A820CD" w:rsidR="00A23E0B" w:rsidRPr="002D1C87" w:rsidRDefault="00A23E0B" w:rsidP="00A23E0B">
            <w:pPr>
              <w:jc w:val="center"/>
              <w:rPr>
                <w:sz w:val="20"/>
                <w:szCs w:val="20"/>
              </w:rPr>
            </w:pPr>
            <w:r>
              <w:rPr>
                <w:sz w:val="20"/>
                <w:szCs w:val="20"/>
              </w:rPr>
              <w:t>0</w:t>
            </w:r>
          </w:p>
        </w:tc>
      </w:tr>
      <w:tr w:rsidR="00F0151B" w:rsidRPr="008A477D" w14:paraId="582A52F6" w14:textId="77777777" w:rsidTr="007C4B4B">
        <w:tc>
          <w:tcPr>
            <w:tcW w:w="1021" w:type="dxa"/>
          </w:tcPr>
          <w:p w14:paraId="2115778D" w14:textId="77777777" w:rsidR="00F0151B" w:rsidRPr="00945E0A" w:rsidRDefault="00F0151B" w:rsidP="00F0151B">
            <w:pPr>
              <w:rPr>
                <w:sz w:val="20"/>
                <w:szCs w:val="20"/>
              </w:rPr>
            </w:pPr>
          </w:p>
        </w:tc>
        <w:tc>
          <w:tcPr>
            <w:tcW w:w="1325" w:type="dxa"/>
            <w:gridSpan w:val="2"/>
          </w:tcPr>
          <w:p w14:paraId="4F980EF3" w14:textId="77E38B55" w:rsidR="00F0151B" w:rsidRDefault="00F0151B" w:rsidP="00F0151B">
            <w:pPr>
              <w:rPr>
                <w:sz w:val="20"/>
                <w:szCs w:val="20"/>
              </w:rPr>
            </w:pPr>
            <w:r>
              <w:rPr>
                <w:sz w:val="20"/>
                <w:szCs w:val="20"/>
              </w:rPr>
              <w:t>Caquetá</w:t>
            </w:r>
          </w:p>
        </w:tc>
        <w:tc>
          <w:tcPr>
            <w:tcW w:w="1201" w:type="dxa"/>
          </w:tcPr>
          <w:p w14:paraId="178258FF" w14:textId="2C20D9F7" w:rsidR="00F0151B" w:rsidRDefault="00F0151B" w:rsidP="00F0151B">
            <w:pPr>
              <w:rPr>
                <w:sz w:val="20"/>
                <w:szCs w:val="20"/>
              </w:rPr>
            </w:pPr>
            <w:r>
              <w:rPr>
                <w:sz w:val="20"/>
                <w:szCs w:val="20"/>
              </w:rPr>
              <w:t>Andaquíes</w:t>
            </w:r>
          </w:p>
        </w:tc>
        <w:tc>
          <w:tcPr>
            <w:tcW w:w="1585" w:type="dxa"/>
          </w:tcPr>
          <w:p w14:paraId="7E9CE482" w14:textId="634DB1F5" w:rsidR="00F0151B" w:rsidRPr="002D1C87" w:rsidRDefault="00F0151B" w:rsidP="00F0151B">
            <w:pPr>
              <w:rPr>
                <w:sz w:val="20"/>
                <w:szCs w:val="20"/>
              </w:rPr>
            </w:pPr>
            <w:r w:rsidRPr="00F0151B">
              <w:rPr>
                <w:sz w:val="20"/>
                <w:szCs w:val="20"/>
              </w:rPr>
              <w:t xml:space="preserve"> $3</w:t>
            </w:r>
            <w:r>
              <w:rPr>
                <w:sz w:val="20"/>
                <w:szCs w:val="20"/>
              </w:rPr>
              <w:t>.</w:t>
            </w:r>
            <w:r w:rsidRPr="00F0151B">
              <w:rPr>
                <w:sz w:val="20"/>
                <w:szCs w:val="20"/>
              </w:rPr>
              <w:t>783</w:t>
            </w:r>
            <w:r>
              <w:rPr>
                <w:sz w:val="20"/>
                <w:szCs w:val="20"/>
              </w:rPr>
              <w:t>.</w:t>
            </w:r>
            <w:r w:rsidRPr="00F0151B">
              <w:rPr>
                <w:sz w:val="20"/>
                <w:szCs w:val="20"/>
              </w:rPr>
              <w:t>502</w:t>
            </w:r>
            <w:r>
              <w:rPr>
                <w:sz w:val="20"/>
                <w:szCs w:val="20"/>
              </w:rPr>
              <w:t>.</w:t>
            </w:r>
            <w:r w:rsidRPr="00F0151B">
              <w:rPr>
                <w:sz w:val="20"/>
                <w:szCs w:val="20"/>
              </w:rPr>
              <w:t xml:space="preserve">183.39 </w:t>
            </w:r>
          </w:p>
        </w:tc>
        <w:tc>
          <w:tcPr>
            <w:tcW w:w="1585" w:type="dxa"/>
            <w:vAlign w:val="center"/>
          </w:tcPr>
          <w:p w14:paraId="63F74011" w14:textId="23C57F5E" w:rsidR="00F0151B" w:rsidRDefault="00F0151B" w:rsidP="00F0151B">
            <w:pPr>
              <w:rPr>
                <w:sz w:val="20"/>
                <w:szCs w:val="20"/>
              </w:rPr>
            </w:pPr>
            <w:r w:rsidRPr="00CB7C5C">
              <w:rPr>
                <w:sz w:val="20"/>
                <w:szCs w:val="20"/>
              </w:rPr>
              <w:t>$</w:t>
            </w:r>
            <w:r>
              <w:rPr>
                <w:sz w:val="20"/>
                <w:szCs w:val="20"/>
              </w:rPr>
              <w:t xml:space="preserve"> </w:t>
            </w:r>
            <w:r w:rsidRPr="00CB7C5C">
              <w:rPr>
                <w:sz w:val="20"/>
                <w:szCs w:val="20"/>
              </w:rPr>
              <w:t>3</w:t>
            </w:r>
            <w:r>
              <w:rPr>
                <w:sz w:val="20"/>
                <w:szCs w:val="20"/>
              </w:rPr>
              <w:t>.</w:t>
            </w:r>
            <w:r w:rsidRPr="00CB7C5C">
              <w:rPr>
                <w:sz w:val="20"/>
                <w:szCs w:val="20"/>
              </w:rPr>
              <w:t>783</w:t>
            </w:r>
            <w:r>
              <w:rPr>
                <w:sz w:val="20"/>
                <w:szCs w:val="20"/>
              </w:rPr>
              <w:t>.</w:t>
            </w:r>
            <w:r w:rsidRPr="00CB7C5C">
              <w:rPr>
                <w:sz w:val="20"/>
                <w:szCs w:val="20"/>
              </w:rPr>
              <w:t>502</w:t>
            </w:r>
            <w:r>
              <w:rPr>
                <w:sz w:val="20"/>
                <w:szCs w:val="20"/>
              </w:rPr>
              <w:t>.</w:t>
            </w:r>
            <w:r w:rsidRPr="00CB7C5C">
              <w:rPr>
                <w:sz w:val="20"/>
                <w:szCs w:val="20"/>
              </w:rPr>
              <w:t>183</w:t>
            </w:r>
            <w:r>
              <w:rPr>
                <w:sz w:val="20"/>
                <w:szCs w:val="20"/>
              </w:rPr>
              <w:t>,</w:t>
            </w:r>
            <w:r w:rsidRPr="00CB7C5C">
              <w:rPr>
                <w:sz w:val="20"/>
                <w:szCs w:val="20"/>
              </w:rPr>
              <w:t xml:space="preserve">39 </w:t>
            </w:r>
          </w:p>
        </w:tc>
        <w:tc>
          <w:tcPr>
            <w:tcW w:w="1486" w:type="dxa"/>
            <w:vAlign w:val="center"/>
          </w:tcPr>
          <w:p w14:paraId="1F61BB4C" w14:textId="10F14BFB" w:rsidR="00F0151B" w:rsidRPr="002D1C87" w:rsidRDefault="00F0151B" w:rsidP="00F0151B">
            <w:pPr>
              <w:jc w:val="center"/>
              <w:rPr>
                <w:sz w:val="20"/>
                <w:szCs w:val="20"/>
              </w:rPr>
            </w:pPr>
            <w:r>
              <w:rPr>
                <w:sz w:val="20"/>
                <w:szCs w:val="20"/>
              </w:rPr>
              <w:t>0</w:t>
            </w:r>
          </w:p>
        </w:tc>
        <w:tc>
          <w:tcPr>
            <w:tcW w:w="1475" w:type="dxa"/>
            <w:vAlign w:val="center"/>
          </w:tcPr>
          <w:p w14:paraId="035B1467" w14:textId="6DFF12C4" w:rsidR="00F0151B" w:rsidRPr="002D1C87" w:rsidRDefault="00F0151B" w:rsidP="00F0151B">
            <w:pPr>
              <w:jc w:val="center"/>
              <w:rPr>
                <w:sz w:val="20"/>
                <w:szCs w:val="20"/>
              </w:rPr>
            </w:pPr>
            <w:r>
              <w:rPr>
                <w:sz w:val="20"/>
                <w:szCs w:val="20"/>
              </w:rPr>
              <w:t>0</w:t>
            </w:r>
          </w:p>
        </w:tc>
      </w:tr>
      <w:tr w:rsidR="00F0151B" w:rsidRPr="008A477D" w14:paraId="69DE81EB" w14:textId="77777777" w:rsidTr="007C4B4B">
        <w:tc>
          <w:tcPr>
            <w:tcW w:w="1021" w:type="dxa"/>
          </w:tcPr>
          <w:p w14:paraId="579FCC17" w14:textId="77777777" w:rsidR="00F0151B" w:rsidRPr="00945E0A" w:rsidRDefault="00F0151B" w:rsidP="00F0151B">
            <w:pPr>
              <w:rPr>
                <w:sz w:val="20"/>
                <w:szCs w:val="20"/>
              </w:rPr>
            </w:pPr>
          </w:p>
        </w:tc>
        <w:tc>
          <w:tcPr>
            <w:tcW w:w="1325" w:type="dxa"/>
            <w:gridSpan w:val="2"/>
          </w:tcPr>
          <w:p w14:paraId="28657DED" w14:textId="554C1295" w:rsidR="00F0151B" w:rsidRDefault="00F0151B" w:rsidP="00F0151B">
            <w:pPr>
              <w:rPr>
                <w:sz w:val="20"/>
                <w:szCs w:val="20"/>
              </w:rPr>
            </w:pPr>
            <w:r>
              <w:rPr>
                <w:sz w:val="20"/>
                <w:szCs w:val="20"/>
              </w:rPr>
              <w:t>Caquetá</w:t>
            </w:r>
          </w:p>
        </w:tc>
        <w:tc>
          <w:tcPr>
            <w:tcW w:w="1201" w:type="dxa"/>
          </w:tcPr>
          <w:p w14:paraId="589CB255" w14:textId="41B3A9D0" w:rsidR="00F0151B" w:rsidRDefault="00F0151B" w:rsidP="00F0151B">
            <w:pPr>
              <w:rPr>
                <w:sz w:val="20"/>
                <w:szCs w:val="20"/>
              </w:rPr>
            </w:pPr>
            <w:r>
              <w:rPr>
                <w:sz w:val="20"/>
                <w:szCs w:val="20"/>
              </w:rPr>
              <w:t>El Doncello</w:t>
            </w:r>
          </w:p>
        </w:tc>
        <w:tc>
          <w:tcPr>
            <w:tcW w:w="1585" w:type="dxa"/>
          </w:tcPr>
          <w:p w14:paraId="0E723A6D" w14:textId="6ABB0121" w:rsidR="00F0151B" w:rsidRPr="002D1C87" w:rsidRDefault="00F0151B" w:rsidP="00F0151B">
            <w:pPr>
              <w:rPr>
                <w:sz w:val="20"/>
                <w:szCs w:val="20"/>
              </w:rPr>
            </w:pPr>
            <w:r w:rsidRPr="00F0151B">
              <w:rPr>
                <w:sz w:val="20"/>
                <w:szCs w:val="20"/>
              </w:rPr>
              <w:t xml:space="preserve"> $1</w:t>
            </w:r>
            <w:r>
              <w:rPr>
                <w:sz w:val="20"/>
                <w:szCs w:val="20"/>
              </w:rPr>
              <w:t>.</w:t>
            </w:r>
            <w:r w:rsidRPr="00F0151B">
              <w:rPr>
                <w:sz w:val="20"/>
                <w:szCs w:val="20"/>
              </w:rPr>
              <w:t>135</w:t>
            </w:r>
            <w:r>
              <w:rPr>
                <w:sz w:val="20"/>
                <w:szCs w:val="20"/>
              </w:rPr>
              <w:t>.</w:t>
            </w:r>
            <w:r w:rsidRPr="00F0151B">
              <w:rPr>
                <w:sz w:val="20"/>
                <w:szCs w:val="20"/>
              </w:rPr>
              <w:t>050</w:t>
            </w:r>
            <w:r>
              <w:rPr>
                <w:sz w:val="20"/>
                <w:szCs w:val="20"/>
              </w:rPr>
              <w:t>.</w:t>
            </w:r>
            <w:r w:rsidRPr="00F0151B">
              <w:rPr>
                <w:sz w:val="20"/>
                <w:szCs w:val="20"/>
              </w:rPr>
              <w:t xml:space="preserve">655.02 </w:t>
            </w:r>
          </w:p>
        </w:tc>
        <w:tc>
          <w:tcPr>
            <w:tcW w:w="1585" w:type="dxa"/>
            <w:vAlign w:val="center"/>
          </w:tcPr>
          <w:p w14:paraId="4F382F61" w14:textId="1583710A" w:rsidR="00F0151B" w:rsidRDefault="00F0151B" w:rsidP="00F0151B">
            <w:pPr>
              <w:rPr>
                <w:sz w:val="20"/>
                <w:szCs w:val="20"/>
              </w:rPr>
            </w:pPr>
            <w:r w:rsidRPr="00CB7C5C">
              <w:rPr>
                <w:sz w:val="20"/>
                <w:szCs w:val="20"/>
              </w:rPr>
              <w:t xml:space="preserve"> $</w:t>
            </w:r>
            <w:r>
              <w:rPr>
                <w:sz w:val="20"/>
                <w:szCs w:val="20"/>
              </w:rPr>
              <w:t xml:space="preserve"> </w:t>
            </w:r>
            <w:r w:rsidRPr="00CB7C5C">
              <w:rPr>
                <w:sz w:val="20"/>
                <w:szCs w:val="20"/>
              </w:rPr>
              <w:t>1</w:t>
            </w:r>
            <w:r>
              <w:rPr>
                <w:sz w:val="20"/>
                <w:szCs w:val="20"/>
              </w:rPr>
              <w:t>.</w:t>
            </w:r>
            <w:r w:rsidRPr="00CB7C5C">
              <w:rPr>
                <w:sz w:val="20"/>
                <w:szCs w:val="20"/>
              </w:rPr>
              <w:t>135</w:t>
            </w:r>
            <w:r>
              <w:rPr>
                <w:sz w:val="20"/>
                <w:szCs w:val="20"/>
              </w:rPr>
              <w:t>.</w:t>
            </w:r>
            <w:r w:rsidRPr="00CB7C5C">
              <w:rPr>
                <w:sz w:val="20"/>
                <w:szCs w:val="20"/>
              </w:rPr>
              <w:t>050</w:t>
            </w:r>
            <w:r>
              <w:rPr>
                <w:sz w:val="20"/>
                <w:szCs w:val="20"/>
              </w:rPr>
              <w:t>.</w:t>
            </w:r>
            <w:r w:rsidRPr="00CB7C5C">
              <w:rPr>
                <w:sz w:val="20"/>
                <w:szCs w:val="20"/>
              </w:rPr>
              <w:t>655</w:t>
            </w:r>
            <w:r>
              <w:rPr>
                <w:sz w:val="20"/>
                <w:szCs w:val="20"/>
              </w:rPr>
              <w:t>,</w:t>
            </w:r>
            <w:r w:rsidRPr="00CB7C5C">
              <w:rPr>
                <w:sz w:val="20"/>
                <w:szCs w:val="20"/>
              </w:rPr>
              <w:t xml:space="preserve">02 </w:t>
            </w:r>
          </w:p>
        </w:tc>
        <w:tc>
          <w:tcPr>
            <w:tcW w:w="1486" w:type="dxa"/>
            <w:vAlign w:val="center"/>
          </w:tcPr>
          <w:p w14:paraId="397E7687" w14:textId="13FCA5FE" w:rsidR="00F0151B" w:rsidRPr="002D1C87" w:rsidRDefault="00F0151B" w:rsidP="00F0151B">
            <w:pPr>
              <w:jc w:val="center"/>
              <w:rPr>
                <w:sz w:val="20"/>
                <w:szCs w:val="20"/>
              </w:rPr>
            </w:pPr>
            <w:r>
              <w:rPr>
                <w:sz w:val="20"/>
                <w:szCs w:val="20"/>
              </w:rPr>
              <w:t>0</w:t>
            </w:r>
          </w:p>
        </w:tc>
        <w:tc>
          <w:tcPr>
            <w:tcW w:w="1475" w:type="dxa"/>
            <w:vAlign w:val="center"/>
          </w:tcPr>
          <w:p w14:paraId="4395EE29" w14:textId="6D7FCF2E" w:rsidR="00F0151B" w:rsidRPr="002D1C87" w:rsidRDefault="00F0151B" w:rsidP="00F0151B">
            <w:pPr>
              <w:jc w:val="center"/>
              <w:rPr>
                <w:sz w:val="20"/>
                <w:szCs w:val="20"/>
              </w:rPr>
            </w:pPr>
            <w:r>
              <w:rPr>
                <w:sz w:val="20"/>
                <w:szCs w:val="20"/>
              </w:rPr>
              <w:t>0</w:t>
            </w:r>
          </w:p>
        </w:tc>
      </w:tr>
      <w:tr w:rsidR="00F0151B" w:rsidRPr="008A477D" w14:paraId="074EA2E7" w14:textId="77777777" w:rsidTr="007C4B4B">
        <w:tc>
          <w:tcPr>
            <w:tcW w:w="1021" w:type="dxa"/>
          </w:tcPr>
          <w:p w14:paraId="65F3ABD4" w14:textId="77777777" w:rsidR="00F0151B" w:rsidRPr="00945E0A" w:rsidRDefault="00F0151B" w:rsidP="00F0151B">
            <w:pPr>
              <w:rPr>
                <w:sz w:val="20"/>
                <w:szCs w:val="20"/>
              </w:rPr>
            </w:pPr>
          </w:p>
        </w:tc>
        <w:tc>
          <w:tcPr>
            <w:tcW w:w="1325" w:type="dxa"/>
            <w:gridSpan w:val="2"/>
          </w:tcPr>
          <w:p w14:paraId="5013CF51" w14:textId="41A693C9" w:rsidR="00F0151B" w:rsidRDefault="00F0151B" w:rsidP="00F0151B">
            <w:pPr>
              <w:rPr>
                <w:sz w:val="20"/>
                <w:szCs w:val="20"/>
              </w:rPr>
            </w:pPr>
            <w:r>
              <w:rPr>
                <w:sz w:val="20"/>
                <w:szCs w:val="20"/>
              </w:rPr>
              <w:t>Caquetá</w:t>
            </w:r>
          </w:p>
        </w:tc>
        <w:tc>
          <w:tcPr>
            <w:tcW w:w="1201" w:type="dxa"/>
          </w:tcPr>
          <w:p w14:paraId="2305251A" w14:textId="322196F1" w:rsidR="00F0151B" w:rsidRDefault="00F0151B" w:rsidP="00F0151B">
            <w:pPr>
              <w:rPr>
                <w:sz w:val="20"/>
                <w:szCs w:val="20"/>
              </w:rPr>
            </w:pPr>
            <w:r>
              <w:rPr>
                <w:sz w:val="20"/>
                <w:szCs w:val="20"/>
              </w:rPr>
              <w:t>Florencia</w:t>
            </w:r>
          </w:p>
        </w:tc>
        <w:tc>
          <w:tcPr>
            <w:tcW w:w="1585" w:type="dxa"/>
          </w:tcPr>
          <w:p w14:paraId="176D25A6" w14:textId="4BF7B5D6" w:rsidR="00F0151B" w:rsidRPr="002D1C87" w:rsidRDefault="00F0151B" w:rsidP="00F0151B">
            <w:pPr>
              <w:rPr>
                <w:sz w:val="20"/>
                <w:szCs w:val="20"/>
              </w:rPr>
            </w:pPr>
            <w:r w:rsidRPr="00F0151B">
              <w:rPr>
                <w:sz w:val="20"/>
                <w:szCs w:val="20"/>
              </w:rPr>
              <w:t xml:space="preserve"> $3</w:t>
            </w:r>
            <w:r>
              <w:rPr>
                <w:sz w:val="20"/>
                <w:szCs w:val="20"/>
              </w:rPr>
              <w:t>.</w:t>
            </w:r>
            <w:r w:rsidRPr="00F0151B">
              <w:rPr>
                <w:sz w:val="20"/>
                <w:szCs w:val="20"/>
              </w:rPr>
              <w:t>846</w:t>
            </w:r>
            <w:r>
              <w:rPr>
                <w:sz w:val="20"/>
                <w:szCs w:val="20"/>
              </w:rPr>
              <w:t>.</w:t>
            </w:r>
            <w:r w:rsidRPr="00F0151B">
              <w:rPr>
                <w:sz w:val="20"/>
                <w:szCs w:val="20"/>
              </w:rPr>
              <w:t>560</w:t>
            </w:r>
            <w:r>
              <w:rPr>
                <w:sz w:val="20"/>
                <w:szCs w:val="20"/>
              </w:rPr>
              <w:t>.</w:t>
            </w:r>
            <w:r w:rsidRPr="00F0151B">
              <w:rPr>
                <w:sz w:val="20"/>
                <w:szCs w:val="20"/>
              </w:rPr>
              <w:t xml:space="preserve">553.12 </w:t>
            </w:r>
          </w:p>
        </w:tc>
        <w:tc>
          <w:tcPr>
            <w:tcW w:w="1585" w:type="dxa"/>
            <w:vAlign w:val="center"/>
          </w:tcPr>
          <w:p w14:paraId="514A048E" w14:textId="48E4FE69" w:rsidR="00F0151B" w:rsidRDefault="00F0151B" w:rsidP="00F0151B">
            <w:pPr>
              <w:rPr>
                <w:sz w:val="20"/>
                <w:szCs w:val="20"/>
              </w:rPr>
            </w:pPr>
            <w:r w:rsidRPr="00CB7C5C">
              <w:rPr>
                <w:sz w:val="20"/>
                <w:szCs w:val="20"/>
              </w:rPr>
              <w:t xml:space="preserve"> $</w:t>
            </w:r>
            <w:r>
              <w:rPr>
                <w:sz w:val="20"/>
                <w:szCs w:val="20"/>
              </w:rPr>
              <w:t xml:space="preserve"> </w:t>
            </w:r>
            <w:r w:rsidRPr="00CB7C5C">
              <w:rPr>
                <w:sz w:val="20"/>
                <w:szCs w:val="20"/>
              </w:rPr>
              <w:t>3</w:t>
            </w:r>
            <w:r>
              <w:rPr>
                <w:sz w:val="20"/>
                <w:szCs w:val="20"/>
              </w:rPr>
              <w:t>.</w:t>
            </w:r>
            <w:r w:rsidRPr="00CB7C5C">
              <w:rPr>
                <w:sz w:val="20"/>
                <w:szCs w:val="20"/>
              </w:rPr>
              <w:t>846</w:t>
            </w:r>
            <w:r>
              <w:rPr>
                <w:sz w:val="20"/>
                <w:szCs w:val="20"/>
              </w:rPr>
              <w:t>.</w:t>
            </w:r>
            <w:r w:rsidRPr="00CB7C5C">
              <w:rPr>
                <w:sz w:val="20"/>
                <w:szCs w:val="20"/>
              </w:rPr>
              <w:t>560</w:t>
            </w:r>
            <w:r>
              <w:rPr>
                <w:sz w:val="20"/>
                <w:szCs w:val="20"/>
              </w:rPr>
              <w:t>.</w:t>
            </w:r>
            <w:r w:rsidRPr="00CB7C5C">
              <w:rPr>
                <w:sz w:val="20"/>
                <w:szCs w:val="20"/>
              </w:rPr>
              <w:t>553</w:t>
            </w:r>
            <w:r>
              <w:rPr>
                <w:sz w:val="20"/>
                <w:szCs w:val="20"/>
              </w:rPr>
              <w:t>,</w:t>
            </w:r>
            <w:r w:rsidRPr="00CB7C5C">
              <w:rPr>
                <w:sz w:val="20"/>
                <w:szCs w:val="20"/>
              </w:rPr>
              <w:t xml:space="preserve">12 </w:t>
            </w:r>
          </w:p>
        </w:tc>
        <w:tc>
          <w:tcPr>
            <w:tcW w:w="1486" w:type="dxa"/>
            <w:vAlign w:val="center"/>
          </w:tcPr>
          <w:p w14:paraId="1F9D9EB8" w14:textId="5E78B187" w:rsidR="00F0151B" w:rsidRPr="002D1C87" w:rsidRDefault="00F0151B" w:rsidP="00F0151B">
            <w:pPr>
              <w:jc w:val="center"/>
              <w:rPr>
                <w:sz w:val="20"/>
                <w:szCs w:val="20"/>
              </w:rPr>
            </w:pPr>
            <w:r>
              <w:rPr>
                <w:sz w:val="20"/>
                <w:szCs w:val="20"/>
              </w:rPr>
              <w:t>0</w:t>
            </w:r>
          </w:p>
        </w:tc>
        <w:tc>
          <w:tcPr>
            <w:tcW w:w="1475" w:type="dxa"/>
            <w:vAlign w:val="center"/>
          </w:tcPr>
          <w:p w14:paraId="7CDEB83B" w14:textId="5B3BF9CA" w:rsidR="00F0151B" w:rsidRPr="002D1C87" w:rsidRDefault="00F0151B" w:rsidP="00F0151B">
            <w:pPr>
              <w:jc w:val="center"/>
              <w:rPr>
                <w:sz w:val="20"/>
                <w:szCs w:val="20"/>
              </w:rPr>
            </w:pPr>
            <w:r>
              <w:rPr>
                <w:sz w:val="20"/>
                <w:szCs w:val="20"/>
              </w:rPr>
              <w:t>0</w:t>
            </w:r>
          </w:p>
        </w:tc>
      </w:tr>
      <w:tr w:rsidR="00F0151B" w:rsidRPr="008A477D" w14:paraId="54C2D53A" w14:textId="77777777" w:rsidTr="007C4B4B">
        <w:tc>
          <w:tcPr>
            <w:tcW w:w="1021" w:type="dxa"/>
          </w:tcPr>
          <w:p w14:paraId="6ECC27F2" w14:textId="77777777" w:rsidR="00F0151B" w:rsidRPr="00945E0A" w:rsidRDefault="00F0151B" w:rsidP="00F0151B">
            <w:pPr>
              <w:rPr>
                <w:sz w:val="20"/>
                <w:szCs w:val="20"/>
              </w:rPr>
            </w:pPr>
          </w:p>
        </w:tc>
        <w:tc>
          <w:tcPr>
            <w:tcW w:w="1325" w:type="dxa"/>
            <w:gridSpan w:val="2"/>
          </w:tcPr>
          <w:p w14:paraId="29255950" w14:textId="73700A8D" w:rsidR="00F0151B" w:rsidRDefault="00F0151B" w:rsidP="00F0151B">
            <w:pPr>
              <w:rPr>
                <w:sz w:val="20"/>
                <w:szCs w:val="20"/>
              </w:rPr>
            </w:pPr>
            <w:r>
              <w:rPr>
                <w:sz w:val="20"/>
                <w:szCs w:val="20"/>
              </w:rPr>
              <w:t>Caquetá</w:t>
            </w:r>
          </w:p>
        </w:tc>
        <w:tc>
          <w:tcPr>
            <w:tcW w:w="1201" w:type="dxa"/>
          </w:tcPr>
          <w:p w14:paraId="18E02935" w14:textId="5827C16F" w:rsidR="00F0151B" w:rsidRDefault="00F0151B" w:rsidP="00F0151B">
            <w:pPr>
              <w:rPr>
                <w:sz w:val="20"/>
                <w:szCs w:val="20"/>
              </w:rPr>
            </w:pPr>
            <w:r>
              <w:rPr>
                <w:sz w:val="20"/>
                <w:szCs w:val="20"/>
              </w:rPr>
              <w:t>Fragua</w:t>
            </w:r>
          </w:p>
        </w:tc>
        <w:tc>
          <w:tcPr>
            <w:tcW w:w="1585" w:type="dxa"/>
          </w:tcPr>
          <w:p w14:paraId="6A99933E" w14:textId="6A8C2D1B" w:rsidR="00F0151B" w:rsidRPr="002D1C87" w:rsidRDefault="00F0151B" w:rsidP="00F0151B">
            <w:pPr>
              <w:rPr>
                <w:sz w:val="20"/>
                <w:szCs w:val="20"/>
              </w:rPr>
            </w:pPr>
            <w:r w:rsidRPr="00F0151B">
              <w:rPr>
                <w:sz w:val="20"/>
                <w:szCs w:val="20"/>
              </w:rPr>
              <w:t xml:space="preserve"> $5</w:t>
            </w:r>
            <w:r>
              <w:rPr>
                <w:sz w:val="20"/>
                <w:szCs w:val="20"/>
              </w:rPr>
              <w:t>.</w:t>
            </w:r>
            <w:r w:rsidRPr="00F0151B">
              <w:rPr>
                <w:sz w:val="20"/>
                <w:szCs w:val="20"/>
              </w:rPr>
              <w:t>359</w:t>
            </w:r>
            <w:r>
              <w:rPr>
                <w:sz w:val="20"/>
                <w:szCs w:val="20"/>
              </w:rPr>
              <w:t>.</w:t>
            </w:r>
            <w:r w:rsidRPr="00F0151B">
              <w:rPr>
                <w:sz w:val="20"/>
                <w:szCs w:val="20"/>
              </w:rPr>
              <w:t>961</w:t>
            </w:r>
            <w:r>
              <w:rPr>
                <w:sz w:val="20"/>
                <w:szCs w:val="20"/>
              </w:rPr>
              <w:t>.</w:t>
            </w:r>
            <w:r w:rsidRPr="00F0151B">
              <w:rPr>
                <w:sz w:val="20"/>
                <w:szCs w:val="20"/>
              </w:rPr>
              <w:t xml:space="preserve">426.47 </w:t>
            </w:r>
          </w:p>
        </w:tc>
        <w:tc>
          <w:tcPr>
            <w:tcW w:w="1585" w:type="dxa"/>
            <w:vAlign w:val="center"/>
          </w:tcPr>
          <w:p w14:paraId="20B2AC2F" w14:textId="02C184AB" w:rsidR="00F0151B" w:rsidRDefault="00F0151B" w:rsidP="00F0151B">
            <w:pPr>
              <w:rPr>
                <w:sz w:val="20"/>
                <w:szCs w:val="20"/>
              </w:rPr>
            </w:pPr>
            <w:r w:rsidRPr="00CB7C5C">
              <w:rPr>
                <w:sz w:val="20"/>
                <w:szCs w:val="20"/>
              </w:rPr>
              <w:t xml:space="preserve"> $</w:t>
            </w:r>
            <w:r>
              <w:rPr>
                <w:sz w:val="20"/>
                <w:szCs w:val="20"/>
              </w:rPr>
              <w:t xml:space="preserve"> </w:t>
            </w:r>
            <w:r w:rsidRPr="00CB7C5C">
              <w:rPr>
                <w:sz w:val="20"/>
                <w:szCs w:val="20"/>
              </w:rPr>
              <w:t>5</w:t>
            </w:r>
            <w:r>
              <w:rPr>
                <w:sz w:val="20"/>
                <w:szCs w:val="20"/>
              </w:rPr>
              <w:t>.</w:t>
            </w:r>
            <w:r w:rsidRPr="00CB7C5C">
              <w:rPr>
                <w:sz w:val="20"/>
                <w:szCs w:val="20"/>
              </w:rPr>
              <w:t>359</w:t>
            </w:r>
            <w:r>
              <w:rPr>
                <w:sz w:val="20"/>
                <w:szCs w:val="20"/>
              </w:rPr>
              <w:t>.</w:t>
            </w:r>
            <w:r w:rsidRPr="00CB7C5C">
              <w:rPr>
                <w:sz w:val="20"/>
                <w:szCs w:val="20"/>
              </w:rPr>
              <w:t>961</w:t>
            </w:r>
            <w:r>
              <w:rPr>
                <w:sz w:val="20"/>
                <w:szCs w:val="20"/>
              </w:rPr>
              <w:t>.</w:t>
            </w:r>
            <w:r w:rsidRPr="00CB7C5C">
              <w:rPr>
                <w:sz w:val="20"/>
                <w:szCs w:val="20"/>
              </w:rPr>
              <w:t>426</w:t>
            </w:r>
            <w:r>
              <w:rPr>
                <w:sz w:val="20"/>
                <w:szCs w:val="20"/>
              </w:rPr>
              <w:t>,</w:t>
            </w:r>
            <w:r w:rsidRPr="00CB7C5C">
              <w:rPr>
                <w:sz w:val="20"/>
                <w:szCs w:val="20"/>
              </w:rPr>
              <w:t xml:space="preserve">47 </w:t>
            </w:r>
          </w:p>
        </w:tc>
        <w:tc>
          <w:tcPr>
            <w:tcW w:w="1486" w:type="dxa"/>
            <w:vAlign w:val="center"/>
          </w:tcPr>
          <w:p w14:paraId="018447D1" w14:textId="573F60FB" w:rsidR="00F0151B" w:rsidRPr="002D1C87" w:rsidRDefault="00F0151B" w:rsidP="00F0151B">
            <w:pPr>
              <w:jc w:val="center"/>
              <w:rPr>
                <w:sz w:val="20"/>
                <w:szCs w:val="20"/>
              </w:rPr>
            </w:pPr>
            <w:r>
              <w:rPr>
                <w:sz w:val="20"/>
                <w:szCs w:val="20"/>
              </w:rPr>
              <w:t>0</w:t>
            </w:r>
          </w:p>
        </w:tc>
        <w:tc>
          <w:tcPr>
            <w:tcW w:w="1475" w:type="dxa"/>
            <w:vAlign w:val="center"/>
          </w:tcPr>
          <w:p w14:paraId="4AC3CE01" w14:textId="26EAB1BF" w:rsidR="00F0151B" w:rsidRPr="002D1C87" w:rsidRDefault="00F0151B" w:rsidP="00F0151B">
            <w:pPr>
              <w:jc w:val="center"/>
              <w:rPr>
                <w:sz w:val="20"/>
                <w:szCs w:val="20"/>
              </w:rPr>
            </w:pPr>
            <w:r>
              <w:rPr>
                <w:sz w:val="20"/>
                <w:szCs w:val="20"/>
              </w:rPr>
              <w:t>0</w:t>
            </w:r>
          </w:p>
        </w:tc>
      </w:tr>
      <w:tr w:rsidR="00A23E0B" w:rsidRPr="008A477D" w14:paraId="2DDD9344" w14:textId="77777777" w:rsidTr="007C4B4B">
        <w:tc>
          <w:tcPr>
            <w:tcW w:w="1021" w:type="dxa"/>
          </w:tcPr>
          <w:p w14:paraId="32CAEF8C" w14:textId="062DA061" w:rsidR="00A23E0B" w:rsidRPr="00945E0A" w:rsidRDefault="00A23E0B" w:rsidP="00A23E0B">
            <w:pPr>
              <w:rPr>
                <w:sz w:val="20"/>
                <w:szCs w:val="20"/>
              </w:rPr>
            </w:pPr>
          </w:p>
        </w:tc>
        <w:tc>
          <w:tcPr>
            <w:tcW w:w="1325" w:type="dxa"/>
            <w:gridSpan w:val="2"/>
          </w:tcPr>
          <w:p w14:paraId="06DBB9C3" w14:textId="4A71D3E6" w:rsidR="00A23E0B" w:rsidRPr="00254569" w:rsidRDefault="00A23E0B" w:rsidP="00A23E0B">
            <w:pPr>
              <w:rPr>
                <w:sz w:val="20"/>
                <w:szCs w:val="20"/>
              </w:rPr>
            </w:pPr>
            <w:r w:rsidRPr="00254569">
              <w:rPr>
                <w:sz w:val="20"/>
                <w:szCs w:val="20"/>
              </w:rPr>
              <w:t>Putumayo</w:t>
            </w:r>
          </w:p>
        </w:tc>
        <w:tc>
          <w:tcPr>
            <w:tcW w:w="1201" w:type="dxa"/>
          </w:tcPr>
          <w:p w14:paraId="7F8A3D04" w14:textId="785101B2" w:rsidR="00A23E0B" w:rsidRPr="00945E0A" w:rsidRDefault="00A23E0B" w:rsidP="00A23E0B">
            <w:pPr>
              <w:rPr>
                <w:sz w:val="20"/>
                <w:szCs w:val="20"/>
              </w:rPr>
            </w:pPr>
            <w:r>
              <w:rPr>
                <w:sz w:val="20"/>
                <w:szCs w:val="20"/>
              </w:rPr>
              <w:t>Puerto Guzman</w:t>
            </w:r>
          </w:p>
        </w:tc>
        <w:tc>
          <w:tcPr>
            <w:tcW w:w="1585" w:type="dxa"/>
          </w:tcPr>
          <w:p w14:paraId="7553C4AD" w14:textId="3F98D789" w:rsidR="00A23E0B" w:rsidRPr="002D1C87" w:rsidRDefault="00540B39" w:rsidP="00A23E0B">
            <w:pPr>
              <w:rPr>
                <w:sz w:val="20"/>
                <w:szCs w:val="20"/>
              </w:rPr>
            </w:pPr>
            <w:r>
              <w:rPr>
                <w:sz w:val="20"/>
                <w:szCs w:val="20"/>
              </w:rPr>
              <w:t>$ 6.016.985.231,00</w:t>
            </w:r>
          </w:p>
        </w:tc>
        <w:tc>
          <w:tcPr>
            <w:tcW w:w="1585" w:type="dxa"/>
          </w:tcPr>
          <w:p w14:paraId="29AD155D" w14:textId="73422113" w:rsidR="00A23E0B" w:rsidRPr="002D1C87" w:rsidRDefault="00A23E0B" w:rsidP="00A23E0B">
            <w:pPr>
              <w:rPr>
                <w:sz w:val="20"/>
                <w:szCs w:val="20"/>
              </w:rPr>
            </w:pPr>
            <w:r>
              <w:rPr>
                <w:sz w:val="20"/>
                <w:szCs w:val="20"/>
              </w:rPr>
              <w:t>$ 3.012.239.919</w:t>
            </w:r>
          </w:p>
        </w:tc>
        <w:tc>
          <w:tcPr>
            <w:tcW w:w="1486" w:type="dxa"/>
            <w:vAlign w:val="center"/>
          </w:tcPr>
          <w:p w14:paraId="701955A4" w14:textId="35786E54" w:rsidR="00A23E0B" w:rsidRPr="002D1C87" w:rsidRDefault="00A23E0B" w:rsidP="00A23E0B">
            <w:pPr>
              <w:jc w:val="center"/>
              <w:rPr>
                <w:sz w:val="20"/>
                <w:szCs w:val="20"/>
              </w:rPr>
            </w:pPr>
            <w:r>
              <w:rPr>
                <w:sz w:val="20"/>
                <w:szCs w:val="20"/>
              </w:rPr>
              <w:t>0</w:t>
            </w:r>
          </w:p>
        </w:tc>
        <w:tc>
          <w:tcPr>
            <w:tcW w:w="1475" w:type="dxa"/>
            <w:vAlign w:val="center"/>
          </w:tcPr>
          <w:p w14:paraId="16F77203" w14:textId="14B1AD6D" w:rsidR="00A23E0B" w:rsidRPr="002D1C87" w:rsidRDefault="00A23E0B" w:rsidP="00A23E0B">
            <w:pPr>
              <w:jc w:val="center"/>
              <w:rPr>
                <w:sz w:val="20"/>
                <w:szCs w:val="20"/>
              </w:rPr>
            </w:pPr>
            <w:r>
              <w:rPr>
                <w:sz w:val="20"/>
                <w:szCs w:val="20"/>
              </w:rPr>
              <w:t>0</w:t>
            </w:r>
          </w:p>
        </w:tc>
      </w:tr>
      <w:tr w:rsidR="00A23E0B" w:rsidRPr="008A477D" w14:paraId="76D65856" w14:textId="77777777" w:rsidTr="007C4B4B">
        <w:tc>
          <w:tcPr>
            <w:tcW w:w="1021" w:type="dxa"/>
          </w:tcPr>
          <w:p w14:paraId="286757B2" w14:textId="328A83BC" w:rsidR="00A23E0B" w:rsidRPr="00945E0A" w:rsidRDefault="00A23E0B" w:rsidP="00A23E0B">
            <w:pPr>
              <w:rPr>
                <w:sz w:val="20"/>
                <w:szCs w:val="20"/>
              </w:rPr>
            </w:pPr>
          </w:p>
        </w:tc>
        <w:tc>
          <w:tcPr>
            <w:tcW w:w="1325" w:type="dxa"/>
            <w:gridSpan w:val="2"/>
          </w:tcPr>
          <w:p w14:paraId="1EC615BC" w14:textId="0A3EE21E" w:rsidR="00A23E0B" w:rsidRPr="00254569" w:rsidRDefault="00A23E0B" w:rsidP="00A23E0B">
            <w:pPr>
              <w:rPr>
                <w:sz w:val="20"/>
                <w:szCs w:val="20"/>
              </w:rPr>
            </w:pPr>
            <w:r w:rsidRPr="00254569">
              <w:rPr>
                <w:sz w:val="20"/>
                <w:szCs w:val="20"/>
              </w:rPr>
              <w:t>Choc</w:t>
            </w:r>
            <w:r>
              <w:rPr>
                <w:sz w:val="20"/>
                <w:szCs w:val="20"/>
              </w:rPr>
              <w:t>ó</w:t>
            </w:r>
          </w:p>
        </w:tc>
        <w:tc>
          <w:tcPr>
            <w:tcW w:w="1201" w:type="dxa"/>
          </w:tcPr>
          <w:p w14:paraId="3EB09DBB" w14:textId="55EB4CD6" w:rsidR="00A23E0B" w:rsidRPr="00945E0A" w:rsidRDefault="00A23E0B" w:rsidP="00A23E0B">
            <w:pPr>
              <w:rPr>
                <w:sz w:val="20"/>
                <w:szCs w:val="20"/>
              </w:rPr>
            </w:pPr>
            <w:r>
              <w:rPr>
                <w:sz w:val="20"/>
                <w:szCs w:val="20"/>
              </w:rPr>
              <w:t>Medio Atrato</w:t>
            </w:r>
          </w:p>
        </w:tc>
        <w:tc>
          <w:tcPr>
            <w:tcW w:w="1585" w:type="dxa"/>
          </w:tcPr>
          <w:p w14:paraId="189FF55D" w14:textId="718CDB6F" w:rsidR="00A23E0B" w:rsidRPr="002D1C87" w:rsidRDefault="007C4B4B" w:rsidP="00A23E0B">
            <w:pPr>
              <w:rPr>
                <w:sz w:val="20"/>
                <w:szCs w:val="20"/>
              </w:rPr>
            </w:pPr>
            <w:r>
              <w:rPr>
                <w:sz w:val="20"/>
                <w:szCs w:val="20"/>
              </w:rPr>
              <w:t>$ 22.106.809.608,00</w:t>
            </w:r>
          </w:p>
        </w:tc>
        <w:tc>
          <w:tcPr>
            <w:tcW w:w="1585" w:type="dxa"/>
          </w:tcPr>
          <w:p w14:paraId="4B94AFE0" w14:textId="6C4CAAB6" w:rsidR="00A23E0B" w:rsidRPr="002D1C87" w:rsidRDefault="00A23E0B" w:rsidP="00A23E0B">
            <w:pPr>
              <w:rPr>
                <w:sz w:val="20"/>
                <w:szCs w:val="20"/>
              </w:rPr>
            </w:pPr>
            <w:r>
              <w:rPr>
                <w:sz w:val="20"/>
                <w:szCs w:val="20"/>
              </w:rPr>
              <w:t>$ 4.421.361.922</w:t>
            </w:r>
          </w:p>
        </w:tc>
        <w:tc>
          <w:tcPr>
            <w:tcW w:w="1486" w:type="dxa"/>
            <w:vAlign w:val="center"/>
          </w:tcPr>
          <w:p w14:paraId="222BFBF8" w14:textId="682D4AA1" w:rsidR="00A23E0B" w:rsidRPr="002D1C87" w:rsidRDefault="00A23E0B" w:rsidP="00A23E0B">
            <w:pPr>
              <w:jc w:val="center"/>
              <w:rPr>
                <w:sz w:val="20"/>
                <w:szCs w:val="20"/>
              </w:rPr>
            </w:pPr>
            <w:r>
              <w:rPr>
                <w:sz w:val="20"/>
                <w:szCs w:val="20"/>
              </w:rPr>
              <w:t>0</w:t>
            </w:r>
          </w:p>
        </w:tc>
        <w:tc>
          <w:tcPr>
            <w:tcW w:w="1475" w:type="dxa"/>
            <w:vAlign w:val="center"/>
          </w:tcPr>
          <w:p w14:paraId="0C6E1989" w14:textId="7F56FB8C" w:rsidR="00A23E0B" w:rsidRPr="002D1C87" w:rsidRDefault="00A23E0B" w:rsidP="00A23E0B">
            <w:pPr>
              <w:jc w:val="center"/>
              <w:rPr>
                <w:sz w:val="20"/>
                <w:szCs w:val="20"/>
              </w:rPr>
            </w:pPr>
            <w:r>
              <w:rPr>
                <w:sz w:val="20"/>
                <w:szCs w:val="20"/>
              </w:rPr>
              <w:t>0</w:t>
            </w:r>
          </w:p>
        </w:tc>
      </w:tr>
      <w:tr w:rsidR="007C4B4B" w:rsidRPr="008A477D" w14:paraId="500B8542" w14:textId="77777777" w:rsidTr="007C4B4B">
        <w:trPr>
          <w:trHeight w:val="300"/>
        </w:trPr>
        <w:tc>
          <w:tcPr>
            <w:tcW w:w="1021" w:type="dxa"/>
          </w:tcPr>
          <w:p w14:paraId="1807C498" w14:textId="275E66FE" w:rsidR="007C4B4B" w:rsidRPr="00945E0A" w:rsidRDefault="007C4B4B" w:rsidP="007C4B4B">
            <w:pPr>
              <w:rPr>
                <w:sz w:val="20"/>
                <w:szCs w:val="20"/>
              </w:rPr>
            </w:pPr>
          </w:p>
        </w:tc>
        <w:tc>
          <w:tcPr>
            <w:tcW w:w="1325" w:type="dxa"/>
            <w:gridSpan w:val="2"/>
          </w:tcPr>
          <w:p w14:paraId="5B1FD8F2" w14:textId="6AE44722" w:rsidR="007C4B4B" w:rsidRPr="00254569" w:rsidRDefault="007C4B4B" w:rsidP="007C4B4B">
            <w:pPr>
              <w:rPr>
                <w:sz w:val="20"/>
                <w:szCs w:val="20"/>
              </w:rPr>
            </w:pPr>
            <w:r w:rsidRPr="00254569">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13329A79" w14:textId="060DDC4C" w:rsidR="007C4B4B" w:rsidRPr="00945E0A" w:rsidRDefault="007C4B4B" w:rsidP="007C4B4B">
            <w:pPr>
              <w:rPr>
                <w:sz w:val="20"/>
                <w:szCs w:val="20"/>
              </w:rPr>
            </w:pPr>
            <w:r w:rsidRPr="00D57A9C">
              <w:rPr>
                <w:sz w:val="20"/>
                <w:szCs w:val="20"/>
              </w:rPr>
              <w:t>Acevedo</w:t>
            </w:r>
          </w:p>
        </w:tc>
        <w:tc>
          <w:tcPr>
            <w:tcW w:w="1585" w:type="dxa"/>
          </w:tcPr>
          <w:p w14:paraId="175CDAEB" w14:textId="7226AFF4"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6</w:t>
            </w:r>
            <w:r>
              <w:rPr>
                <w:sz w:val="20"/>
                <w:szCs w:val="20"/>
              </w:rPr>
              <w:t>.</w:t>
            </w:r>
            <w:r w:rsidRPr="007C4B4B">
              <w:rPr>
                <w:sz w:val="20"/>
                <w:szCs w:val="20"/>
              </w:rPr>
              <w:t>672</w:t>
            </w:r>
            <w:r>
              <w:rPr>
                <w:sz w:val="20"/>
                <w:szCs w:val="20"/>
              </w:rPr>
              <w:t>.</w:t>
            </w:r>
            <w:r w:rsidRPr="007C4B4B">
              <w:rPr>
                <w:sz w:val="20"/>
                <w:szCs w:val="20"/>
              </w:rPr>
              <w:t>488</w:t>
            </w:r>
            <w:r>
              <w:rPr>
                <w:sz w:val="20"/>
                <w:szCs w:val="20"/>
              </w:rPr>
              <w:t>.</w:t>
            </w:r>
            <w:r w:rsidRPr="007C4B4B">
              <w:rPr>
                <w:sz w:val="20"/>
                <w:szCs w:val="20"/>
              </w:rPr>
              <w:t xml:space="preserve">795.37 </w:t>
            </w:r>
          </w:p>
        </w:tc>
        <w:tc>
          <w:tcPr>
            <w:tcW w:w="1585" w:type="dxa"/>
            <w:tcBorders>
              <w:top w:val="single" w:sz="4" w:space="0" w:color="000000"/>
              <w:left w:val="single" w:sz="4" w:space="0" w:color="000000"/>
              <w:bottom w:val="single" w:sz="4" w:space="0" w:color="000000"/>
              <w:right w:val="single" w:sz="4" w:space="0" w:color="000000"/>
            </w:tcBorders>
            <w:vAlign w:val="center"/>
          </w:tcPr>
          <w:p w14:paraId="60471D5F" w14:textId="03A9B8F1" w:rsidR="007C4B4B" w:rsidRPr="002D1C87" w:rsidRDefault="007C4B4B" w:rsidP="007C4B4B">
            <w:pPr>
              <w:rPr>
                <w:sz w:val="20"/>
                <w:szCs w:val="20"/>
              </w:rPr>
            </w:pPr>
            <w:r w:rsidRPr="002630CB">
              <w:rPr>
                <w:sz w:val="20"/>
                <w:szCs w:val="20"/>
              </w:rPr>
              <w:t>$1</w:t>
            </w:r>
            <w:r>
              <w:rPr>
                <w:sz w:val="20"/>
                <w:szCs w:val="20"/>
              </w:rPr>
              <w:t>.</w:t>
            </w:r>
            <w:r w:rsidRPr="002630CB">
              <w:rPr>
                <w:sz w:val="20"/>
                <w:szCs w:val="20"/>
              </w:rPr>
              <w:t>334</w:t>
            </w:r>
            <w:r>
              <w:rPr>
                <w:sz w:val="20"/>
                <w:szCs w:val="20"/>
              </w:rPr>
              <w:t>.</w:t>
            </w:r>
            <w:r w:rsidRPr="002630CB">
              <w:rPr>
                <w:sz w:val="20"/>
                <w:szCs w:val="20"/>
              </w:rPr>
              <w:t>497</w:t>
            </w:r>
            <w:r>
              <w:rPr>
                <w:sz w:val="20"/>
                <w:szCs w:val="20"/>
              </w:rPr>
              <w:t>.</w:t>
            </w:r>
            <w:r w:rsidRPr="002630CB">
              <w:rPr>
                <w:sz w:val="20"/>
                <w:szCs w:val="20"/>
              </w:rPr>
              <w:t>759</w:t>
            </w:r>
            <w:r>
              <w:rPr>
                <w:sz w:val="20"/>
                <w:szCs w:val="20"/>
              </w:rPr>
              <w:t>,</w:t>
            </w:r>
            <w:r w:rsidRPr="002630CB">
              <w:rPr>
                <w:sz w:val="20"/>
                <w:szCs w:val="20"/>
              </w:rPr>
              <w:t xml:space="preserve">05 </w:t>
            </w:r>
          </w:p>
        </w:tc>
        <w:tc>
          <w:tcPr>
            <w:tcW w:w="1486" w:type="dxa"/>
            <w:vAlign w:val="center"/>
          </w:tcPr>
          <w:p w14:paraId="233EA19A" w14:textId="2C94F295" w:rsidR="007C4B4B" w:rsidRPr="002D1C87" w:rsidRDefault="007C4B4B" w:rsidP="007C4B4B">
            <w:pPr>
              <w:jc w:val="center"/>
              <w:rPr>
                <w:sz w:val="20"/>
                <w:szCs w:val="20"/>
              </w:rPr>
            </w:pPr>
            <w:r>
              <w:rPr>
                <w:sz w:val="20"/>
                <w:szCs w:val="20"/>
              </w:rPr>
              <w:t>0</w:t>
            </w:r>
          </w:p>
        </w:tc>
        <w:tc>
          <w:tcPr>
            <w:tcW w:w="1475" w:type="dxa"/>
            <w:vAlign w:val="center"/>
          </w:tcPr>
          <w:p w14:paraId="34CA4D7D" w14:textId="46FD189A" w:rsidR="007C4B4B" w:rsidRPr="002D1C87" w:rsidRDefault="007C4B4B" w:rsidP="007C4B4B">
            <w:pPr>
              <w:jc w:val="center"/>
              <w:rPr>
                <w:sz w:val="20"/>
                <w:szCs w:val="20"/>
              </w:rPr>
            </w:pPr>
            <w:r>
              <w:rPr>
                <w:sz w:val="20"/>
                <w:szCs w:val="20"/>
              </w:rPr>
              <w:t>0</w:t>
            </w:r>
          </w:p>
        </w:tc>
      </w:tr>
      <w:tr w:rsidR="007C4B4B" w:rsidRPr="008A477D" w14:paraId="3B173309" w14:textId="77777777" w:rsidTr="007C4B4B">
        <w:trPr>
          <w:trHeight w:val="300"/>
        </w:trPr>
        <w:tc>
          <w:tcPr>
            <w:tcW w:w="1021" w:type="dxa"/>
          </w:tcPr>
          <w:p w14:paraId="0C5774EB" w14:textId="77777777" w:rsidR="007C4B4B" w:rsidRPr="00945E0A" w:rsidRDefault="007C4B4B" w:rsidP="007C4B4B">
            <w:pPr>
              <w:rPr>
                <w:sz w:val="20"/>
                <w:szCs w:val="20"/>
              </w:rPr>
            </w:pPr>
          </w:p>
        </w:tc>
        <w:tc>
          <w:tcPr>
            <w:tcW w:w="1325" w:type="dxa"/>
            <w:gridSpan w:val="2"/>
          </w:tcPr>
          <w:p w14:paraId="122D1299" w14:textId="24DC3543"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662F2609" w14:textId="28CCDA8B" w:rsidR="007C4B4B" w:rsidRPr="00945E0A" w:rsidRDefault="007C4B4B" w:rsidP="007C4B4B">
            <w:pPr>
              <w:rPr>
                <w:sz w:val="20"/>
                <w:szCs w:val="20"/>
              </w:rPr>
            </w:pPr>
            <w:r w:rsidRPr="00D57A9C">
              <w:rPr>
                <w:sz w:val="20"/>
                <w:szCs w:val="20"/>
              </w:rPr>
              <w:t>Algeciras</w:t>
            </w:r>
          </w:p>
        </w:tc>
        <w:tc>
          <w:tcPr>
            <w:tcW w:w="1585" w:type="dxa"/>
          </w:tcPr>
          <w:p w14:paraId="39D318C9" w14:textId="51392890"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3</w:t>
            </w:r>
            <w:r>
              <w:rPr>
                <w:sz w:val="20"/>
                <w:szCs w:val="20"/>
              </w:rPr>
              <w:t>.</w:t>
            </w:r>
            <w:r w:rsidRPr="007C4B4B">
              <w:rPr>
                <w:sz w:val="20"/>
                <w:szCs w:val="20"/>
              </w:rPr>
              <w:t>321</w:t>
            </w:r>
            <w:r>
              <w:rPr>
                <w:sz w:val="20"/>
                <w:szCs w:val="20"/>
              </w:rPr>
              <w:t>.</w:t>
            </w:r>
            <w:r w:rsidRPr="007C4B4B">
              <w:rPr>
                <w:sz w:val="20"/>
                <w:szCs w:val="20"/>
              </w:rPr>
              <w:t>010</w:t>
            </w:r>
            <w:r>
              <w:rPr>
                <w:sz w:val="20"/>
                <w:szCs w:val="20"/>
              </w:rPr>
              <w:t>.</w:t>
            </w:r>
            <w:r w:rsidRPr="007C4B4B">
              <w:rPr>
                <w:sz w:val="20"/>
                <w:szCs w:val="20"/>
              </w:rPr>
              <w:t xml:space="preserve">405.00 </w:t>
            </w:r>
          </w:p>
        </w:tc>
        <w:tc>
          <w:tcPr>
            <w:tcW w:w="1585" w:type="dxa"/>
            <w:tcBorders>
              <w:top w:val="single" w:sz="4" w:space="0" w:color="000000"/>
              <w:left w:val="single" w:sz="4" w:space="0" w:color="000000"/>
              <w:bottom w:val="single" w:sz="4" w:space="0" w:color="000000"/>
              <w:right w:val="single" w:sz="4" w:space="0" w:color="000000"/>
            </w:tcBorders>
            <w:vAlign w:val="center"/>
          </w:tcPr>
          <w:p w14:paraId="726AB7F9" w14:textId="028AB5B9"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664</w:t>
            </w:r>
            <w:r>
              <w:rPr>
                <w:sz w:val="20"/>
                <w:szCs w:val="20"/>
              </w:rPr>
              <w:t>.</w:t>
            </w:r>
            <w:r w:rsidRPr="002630CB">
              <w:rPr>
                <w:sz w:val="20"/>
                <w:szCs w:val="20"/>
              </w:rPr>
              <w:t>202</w:t>
            </w:r>
            <w:r>
              <w:rPr>
                <w:sz w:val="20"/>
                <w:szCs w:val="20"/>
              </w:rPr>
              <w:t>.</w:t>
            </w:r>
            <w:r w:rsidRPr="002630CB">
              <w:rPr>
                <w:sz w:val="20"/>
                <w:szCs w:val="20"/>
              </w:rPr>
              <w:t>080</w:t>
            </w:r>
            <w:r>
              <w:rPr>
                <w:sz w:val="20"/>
                <w:szCs w:val="20"/>
              </w:rPr>
              <w:t>,</w:t>
            </w:r>
            <w:r w:rsidRPr="002630CB">
              <w:rPr>
                <w:sz w:val="20"/>
                <w:szCs w:val="20"/>
              </w:rPr>
              <w:t xml:space="preserve">99 </w:t>
            </w:r>
          </w:p>
        </w:tc>
        <w:tc>
          <w:tcPr>
            <w:tcW w:w="1486" w:type="dxa"/>
            <w:vAlign w:val="center"/>
          </w:tcPr>
          <w:p w14:paraId="0320CD50" w14:textId="692B0DC7" w:rsidR="007C4B4B" w:rsidRPr="002D1C87" w:rsidRDefault="007C4B4B" w:rsidP="007C4B4B">
            <w:pPr>
              <w:jc w:val="center"/>
              <w:rPr>
                <w:sz w:val="20"/>
                <w:szCs w:val="20"/>
              </w:rPr>
            </w:pPr>
            <w:r>
              <w:rPr>
                <w:sz w:val="20"/>
                <w:szCs w:val="20"/>
              </w:rPr>
              <w:t>0</w:t>
            </w:r>
          </w:p>
        </w:tc>
        <w:tc>
          <w:tcPr>
            <w:tcW w:w="1475" w:type="dxa"/>
            <w:vAlign w:val="center"/>
          </w:tcPr>
          <w:p w14:paraId="1C71214C" w14:textId="76A5B7C4" w:rsidR="007C4B4B" w:rsidRPr="002D1C87" w:rsidRDefault="007C4B4B" w:rsidP="007C4B4B">
            <w:pPr>
              <w:jc w:val="center"/>
              <w:rPr>
                <w:sz w:val="20"/>
                <w:szCs w:val="20"/>
              </w:rPr>
            </w:pPr>
            <w:r>
              <w:rPr>
                <w:sz w:val="20"/>
                <w:szCs w:val="20"/>
              </w:rPr>
              <w:t>0</w:t>
            </w:r>
          </w:p>
        </w:tc>
      </w:tr>
      <w:tr w:rsidR="007C4B4B" w:rsidRPr="008A477D" w14:paraId="46AD8F54" w14:textId="77777777" w:rsidTr="007C4B4B">
        <w:trPr>
          <w:trHeight w:val="300"/>
        </w:trPr>
        <w:tc>
          <w:tcPr>
            <w:tcW w:w="1021" w:type="dxa"/>
          </w:tcPr>
          <w:p w14:paraId="645EEF70" w14:textId="77777777" w:rsidR="007C4B4B" w:rsidRPr="00945E0A" w:rsidRDefault="007C4B4B" w:rsidP="007C4B4B">
            <w:pPr>
              <w:rPr>
                <w:sz w:val="20"/>
                <w:szCs w:val="20"/>
              </w:rPr>
            </w:pPr>
          </w:p>
        </w:tc>
        <w:tc>
          <w:tcPr>
            <w:tcW w:w="1325" w:type="dxa"/>
            <w:gridSpan w:val="2"/>
          </w:tcPr>
          <w:p w14:paraId="29148440" w14:textId="4A077E05"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13226445" w14:textId="5DDCC3FD" w:rsidR="007C4B4B" w:rsidRPr="00945E0A" w:rsidRDefault="007C4B4B" w:rsidP="007C4B4B">
            <w:pPr>
              <w:rPr>
                <w:sz w:val="20"/>
                <w:szCs w:val="20"/>
              </w:rPr>
            </w:pPr>
            <w:r w:rsidRPr="00D57A9C">
              <w:rPr>
                <w:sz w:val="20"/>
                <w:szCs w:val="20"/>
              </w:rPr>
              <w:t>Campoalegre</w:t>
            </w:r>
          </w:p>
        </w:tc>
        <w:tc>
          <w:tcPr>
            <w:tcW w:w="1585" w:type="dxa"/>
          </w:tcPr>
          <w:p w14:paraId="296D5674" w14:textId="18D5FF25"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2</w:t>
            </w:r>
            <w:r>
              <w:rPr>
                <w:sz w:val="20"/>
                <w:szCs w:val="20"/>
              </w:rPr>
              <w:t>.</w:t>
            </w:r>
            <w:r w:rsidRPr="007C4B4B">
              <w:rPr>
                <w:sz w:val="20"/>
                <w:szCs w:val="20"/>
              </w:rPr>
              <w:t>285</w:t>
            </w:r>
            <w:r>
              <w:rPr>
                <w:sz w:val="20"/>
                <w:szCs w:val="20"/>
              </w:rPr>
              <w:t>.</w:t>
            </w:r>
            <w:r w:rsidRPr="007C4B4B">
              <w:rPr>
                <w:sz w:val="20"/>
                <w:szCs w:val="20"/>
              </w:rPr>
              <w:t>098</w:t>
            </w:r>
            <w:r>
              <w:rPr>
                <w:sz w:val="20"/>
                <w:szCs w:val="20"/>
              </w:rPr>
              <w:t>.</w:t>
            </w:r>
            <w:r w:rsidRPr="007C4B4B">
              <w:rPr>
                <w:sz w:val="20"/>
                <w:szCs w:val="20"/>
              </w:rPr>
              <w:t xml:space="preserve">902.52 </w:t>
            </w:r>
          </w:p>
        </w:tc>
        <w:tc>
          <w:tcPr>
            <w:tcW w:w="1585" w:type="dxa"/>
            <w:tcBorders>
              <w:top w:val="single" w:sz="4" w:space="0" w:color="000000"/>
              <w:left w:val="single" w:sz="4" w:space="0" w:color="000000"/>
              <w:bottom w:val="single" w:sz="4" w:space="0" w:color="000000"/>
              <w:right w:val="single" w:sz="4" w:space="0" w:color="000000"/>
            </w:tcBorders>
            <w:vAlign w:val="center"/>
          </w:tcPr>
          <w:p w14:paraId="629A5A22" w14:textId="1E6A3D7F"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457</w:t>
            </w:r>
            <w:r>
              <w:rPr>
                <w:sz w:val="20"/>
                <w:szCs w:val="20"/>
              </w:rPr>
              <w:t>.</w:t>
            </w:r>
            <w:r w:rsidRPr="002630CB">
              <w:rPr>
                <w:sz w:val="20"/>
                <w:szCs w:val="20"/>
              </w:rPr>
              <w:t>019</w:t>
            </w:r>
            <w:r>
              <w:rPr>
                <w:sz w:val="20"/>
                <w:szCs w:val="20"/>
              </w:rPr>
              <w:t>.</w:t>
            </w:r>
            <w:r w:rsidRPr="002630CB">
              <w:rPr>
                <w:sz w:val="20"/>
                <w:szCs w:val="20"/>
              </w:rPr>
              <w:t>780</w:t>
            </w:r>
            <w:r>
              <w:rPr>
                <w:sz w:val="20"/>
                <w:szCs w:val="20"/>
              </w:rPr>
              <w:t>,</w:t>
            </w:r>
            <w:r w:rsidRPr="002630CB">
              <w:rPr>
                <w:sz w:val="20"/>
                <w:szCs w:val="20"/>
              </w:rPr>
              <w:t xml:space="preserve">50 </w:t>
            </w:r>
          </w:p>
        </w:tc>
        <w:tc>
          <w:tcPr>
            <w:tcW w:w="1486" w:type="dxa"/>
            <w:vAlign w:val="center"/>
          </w:tcPr>
          <w:p w14:paraId="5680BAD1" w14:textId="33BC685B" w:rsidR="007C4B4B" w:rsidRPr="002D1C87" w:rsidRDefault="007C4B4B" w:rsidP="007C4B4B">
            <w:pPr>
              <w:jc w:val="center"/>
              <w:rPr>
                <w:sz w:val="20"/>
                <w:szCs w:val="20"/>
              </w:rPr>
            </w:pPr>
            <w:r>
              <w:rPr>
                <w:sz w:val="20"/>
                <w:szCs w:val="20"/>
              </w:rPr>
              <w:t>0</w:t>
            </w:r>
          </w:p>
        </w:tc>
        <w:tc>
          <w:tcPr>
            <w:tcW w:w="1475" w:type="dxa"/>
            <w:vAlign w:val="center"/>
          </w:tcPr>
          <w:p w14:paraId="238BD66B" w14:textId="4E87C2A7" w:rsidR="007C4B4B" w:rsidRPr="002D1C87" w:rsidRDefault="007C4B4B" w:rsidP="007C4B4B">
            <w:pPr>
              <w:jc w:val="center"/>
              <w:rPr>
                <w:sz w:val="20"/>
                <w:szCs w:val="20"/>
              </w:rPr>
            </w:pPr>
            <w:r>
              <w:rPr>
                <w:sz w:val="20"/>
                <w:szCs w:val="20"/>
              </w:rPr>
              <w:t>0</w:t>
            </w:r>
          </w:p>
        </w:tc>
      </w:tr>
      <w:tr w:rsidR="007C4B4B" w:rsidRPr="008A477D" w14:paraId="0CC66B8C" w14:textId="77777777" w:rsidTr="007C4B4B">
        <w:trPr>
          <w:trHeight w:val="300"/>
        </w:trPr>
        <w:tc>
          <w:tcPr>
            <w:tcW w:w="1021" w:type="dxa"/>
          </w:tcPr>
          <w:p w14:paraId="35EC25CA" w14:textId="77777777" w:rsidR="007C4B4B" w:rsidRPr="00945E0A" w:rsidRDefault="007C4B4B" w:rsidP="007C4B4B">
            <w:pPr>
              <w:rPr>
                <w:sz w:val="20"/>
                <w:szCs w:val="20"/>
              </w:rPr>
            </w:pPr>
          </w:p>
        </w:tc>
        <w:tc>
          <w:tcPr>
            <w:tcW w:w="1325" w:type="dxa"/>
            <w:gridSpan w:val="2"/>
          </w:tcPr>
          <w:p w14:paraId="3F728F40" w14:textId="7BE3EEA6"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28EE4E10" w14:textId="315CC379" w:rsidR="007C4B4B" w:rsidRPr="00945E0A" w:rsidRDefault="007C4B4B" w:rsidP="007C4B4B">
            <w:pPr>
              <w:rPr>
                <w:sz w:val="20"/>
                <w:szCs w:val="20"/>
              </w:rPr>
            </w:pPr>
            <w:r w:rsidRPr="00D57A9C">
              <w:rPr>
                <w:sz w:val="20"/>
                <w:szCs w:val="20"/>
              </w:rPr>
              <w:t>Colombia</w:t>
            </w:r>
          </w:p>
        </w:tc>
        <w:tc>
          <w:tcPr>
            <w:tcW w:w="1585" w:type="dxa"/>
          </w:tcPr>
          <w:p w14:paraId="59357E0C" w14:textId="64A9F852"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3</w:t>
            </w:r>
            <w:r>
              <w:rPr>
                <w:sz w:val="20"/>
                <w:szCs w:val="20"/>
              </w:rPr>
              <w:t>.</w:t>
            </w:r>
            <w:r w:rsidRPr="007C4B4B">
              <w:rPr>
                <w:sz w:val="20"/>
                <w:szCs w:val="20"/>
              </w:rPr>
              <w:t>960</w:t>
            </w:r>
            <w:r>
              <w:rPr>
                <w:sz w:val="20"/>
                <w:szCs w:val="20"/>
              </w:rPr>
              <w:t>.</w:t>
            </w:r>
            <w:r w:rsidRPr="007C4B4B">
              <w:rPr>
                <w:sz w:val="20"/>
                <w:szCs w:val="20"/>
              </w:rPr>
              <w:t>838</w:t>
            </w:r>
            <w:r>
              <w:rPr>
                <w:sz w:val="20"/>
                <w:szCs w:val="20"/>
              </w:rPr>
              <w:t>.</w:t>
            </w:r>
            <w:r w:rsidRPr="007C4B4B">
              <w:rPr>
                <w:sz w:val="20"/>
                <w:szCs w:val="20"/>
              </w:rPr>
              <w:t xml:space="preserve">097.71 </w:t>
            </w:r>
          </w:p>
        </w:tc>
        <w:tc>
          <w:tcPr>
            <w:tcW w:w="1585" w:type="dxa"/>
            <w:tcBorders>
              <w:top w:val="single" w:sz="4" w:space="0" w:color="000000"/>
              <w:left w:val="single" w:sz="4" w:space="0" w:color="000000"/>
              <w:bottom w:val="single" w:sz="4" w:space="0" w:color="000000"/>
              <w:right w:val="single" w:sz="4" w:space="0" w:color="000000"/>
            </w:tcBorders>
            <w:vAlign w:val="center"/>
          </w:tcPr>
          <w:p w14:paraId="74318213" w14:textId="6CC5E8F5"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792</w:t>
            </w:r>
            <w:r>
              <w:rPr>
                <w:sz w:val="20"/>
                <w:szCs w:val="20"/>
              </w:rPr>
              <w:t>.</w:t>
            </w:r>
            <w:r w:rsidRPr="002630CB">
              <w:rPr>
                <w:sz w:val="20"/>
                <w:szCs w:val="20"/>
              </w:rPr>
              <w:t>167</w:t>
            </w:r>
            <w:r>
              <w:rPr>
                <w:sz w:val="20"/>
                <w:szCs w:val="20"/>
              </w:rPr>
              <w:t>.</w:t>
            </w:r>
            <w:r w:rsidRPr="002630CB">
              <w:rPr>
                <w:sz w:val="20"/>
                <w:szCs w:val="20"/>
              </w:rPr>
              <w:t>619</w:t>
            </w:r>
            <w:r>
              <w:rPr>
                <w:sz w:val="20"/>
                <w:szCs w:val="20"/>
              </w:rPr>
              <w:t>,</w:t>
            </w:r>
            <w:r w:rsidRPr="002630CB">
              <w:rPr>
                <w:sz w:val="20"/>
                <w:szCs w:val="20"/>
              </w:rPr>
              <w:t xml:space="preserve">53 </w:t>
            </w:r>
          </w:p>
        </w:tc>
        <w:tc>
          <w:tcPr>
            <w:tcW w:w="1486" w:type="dxa"/>
            <w:vAlign w:val="center"/>
          </w:tcPr>
          <w:p w14:paraId="2A580C70" w14:textId="5DFC3576" w:rsidR="007C4B4B" w:rsidRPr="002D1C87" w:rsidRDefault="007C4B4B" w:rsidP="007C4B4B">
            <w:pPr>
              <w:jc w:val="center"/>
              <w:rPr>
                <w:sz w:val="20"/>
                <w:szCs w:val="20"/>
              </w:rPr>
            </w:pPr>
            <w:r>
              <w:rPr>
                <w:sz w:val="20"/>
                <w:szCs w:val="20"/>
              </w:rPr>
              <w:t>0</w:t>
            </w:r>
          </w:p>
        </w:tc>
        <w:tc>
          <w:tcPr>
            <w:tcW w:w="1475" w:type="dxa"/>
            <w:vAlign w:val="center"/>
          </w:tcPr>
          <w:p w14:paraId="0EE1F025" w14:textId="49436299" w:rsidR="007C4B4B" w:rsidRPr="002D1C87" w:rsidRDefault="007C4B4B" w:rsidP="007C4B4B">
            <w:pPr>
              <w:jc w:val="center"/>
              <w:rPr>
                <w:sz w:val="20"/>
                <w:szCs w:val="20"/>
              </w:rPr>
            </w:pPr>
            <w:r>
              <w:rPr>
                <w:sz w:val="20"/>
                <w:szCs w:val="20"/>
              </w:rPr>
              <w:t>0</w:t>
            </w:r>
          </w:p>
        </w:tc>
      </w:tr>
      <w:tr w:rsidR="007C4B4B" w:rsidRPr="008A477D" w14:paraId="6D23A0BD" w14:textId="77777777" w:rsidTr="007C4B4B">
        <w:trPr>
          <w:trHeight w:val="300"/>
        </w:trPr>
        <w:tc>
          <w:tcPr>
            <w:tcW w:w="1021" w:type="dxa"/>
          </w:tcPr>
          <w:p w14:paraId="530CDE09" w14:textId="77777777" w:rsidR="007C4B4B" w:rsidRPr="00945E0A" w:rsidRDefault="007C4B4B" w:rsidP="007C4B4B">
            <w:pPr>
              <w:rPr>
                <w:sz w:val="20"/>
                <w:szCs w:val="20"/>
              </w:rPr>
            </w:pPr>
          </w:p>
        </w:tc>
        <w:tc>
          <w:tcPr>
            <w:tcW w:w="1325" w:type="dxa"/>
            <w:gridSpan w:val="2"/>
          </w:tcPr>
          <w:p w14:paraId="2FAEEAF1" w14:textId="449EE621"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6477FA10" w14:textId="49BFAAAD" w:rsidR="007C4B4B" w:rsidRPr="00945E0A" w:rsidRDefault="007C4B4B" w:rsidP="007C4B4B">
            <w:pPr>
              <w:rPr>
                <w:sz w:val="20"/>
                <w:szCs w:val="20"/>
              </w:rPr>
            </w:pPr>
            <w:r w:rsidRPr="00D57A9C">
              <w:rPr>
                <w:sz w:val="20"/>
                <w:szCs w:val="20"/>
              </w:rPr>
              <w:t>Garzón</w:t>
            </w:r>
          </w:p>
        </w:tc>
        <w:tc>
          <w:tcPr>
            <w:tcW w:w="1585" w:type="dxa"/>
          </w:tcPr>
          <w:p w14:paraId="69C121D5" w14:textId="67A83F5F"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5</w:t>
            </w:r>
            <w:r>
              <w:rPr>
                <w:sz w:val="20"/>
                <w:szCs w:val="20"/>
              </w:rPr>
              <w:t>.</w:t>
            </w:r>
            <w:r w:rsidRPr="007C4B4B">
              <w:rPr>
                <w:sz w:val="20"/>
                <w:szCs w:val="20"/>
              </w:rPr>
              <w:t>392</w:t>
            </w:r>
            <w:r>
              <w:rPr>
                <w:sz w:val="20"/>
                <w:szCs w:val="20"/>
              </w:rPr>
              <w:t>.</w:t>
            </w:r>
            <w:r w:rsidRPr="007C4B4B">
              <w:rPr>
                <w:sz w:val="20"/>
                <w:szCs w:val="20"/>
              </w:rPr>
              <w:t>833</w:t>
            </w:r>
            <w:r>
              <w:rPr>
                <w:sz w:val="20"/>
                <w:szCs w:val="20"/>
              </w:rPr>
              <w:t>.</w:t>
            </w:r>
            <w:r w:rsidRPr="007C4B4B">
              <w:rPr>
                <w:sz w:val="20"/>
                <w:szCs w:val="20"/>
              </w:rPr>
              <w:t xml:space="preserve">409.96 </w:t>
            </w:r>
          </w:p>
        </w:tc>
        <w:tc>
          <w:tcPr>
            <w:tcW w:w="1585" w:type="dxa"/>
            <w:tcBorders>
              <w:top w:val="single" w:sz="4" w:space="0" w:color="000000"/>
              <w:left w:val="single" w:sz="4" w:space="0" w:color="000000"/>
              <w:bottom w:val="single" w:sz="4" w:space="0" w:color="000000"/>
              <w:right w:val="single" w:sz="4" w:space="0" w:color="000000"/>
            </w:tcBorders>
            <w:vAlign w:val="center"/>
          </w:tcPr>
          <w:p w14:paraId="313BE968" w14:textId="7F86FC35"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1</w:t>
            </w:r>
            <w:r>
              <w:rPr>
                <w:sz w:val="20"/>
                <w:szCs w:val="20"/>
              </w:rPr>
              <w:t>.</w:t>
            </w:r>
            <w:r w:rsidRPr="002630CB">
              <w:rPr>
                <w:sz w:val="20"/>
                <w:szCs w:val="20"/>
              </w:rPr>
              <w:t>078</w:t>
            </w:r>
            <w:r>
              <w:rPr>
                <w:sz w:val="20"/>
                <w:szCs w:val="20"/>
              </w:rPr>
              <w:t>.</w:t>
            </w:r>
            <w:r w:rsidRPr="002630CB">
              <w:rPr>
                <w:sz w:val="20"/>
                <w:szCs w:val="20"/>
              </w:rPr>
              <w:t>566</w:t>
            </w:r>
            <w:r>
              <w:rPr>
                <w:sz w:val="20"/>
                <w:szCs w:val="20"/>
              </w:rPr>
              <w:t>.</w:t>
            </w:r>
            <w:r w:rsidRPr="002630CB">
              <w:rPr>
                <w:sz w:val="20"/>
                <w:szCs w:val="20"/>
              </w:rPr>
              <w:t>681</w:t>
            </w:r>
            <w:r>
              <w:rPr>
                <w:sz w:val="20"/>
                <w:szCs w:val="20"/>
              </w:rPr>
              <w:t>,</w:t>
            </w:r>
            <w:r w:rsidRPr="002630CB">
              <w:rPr>
                <w:sz w:val="20"/>
                <w:szCs w:val="20"/>
              </w:rPr>
              <w:t xml:space="preserve">97 </w:t>
            </w:r>
          </w:p>
        </w:tc>
        <w:tc>
          <w:tcPr>
            <w:tcW w:w="1486" w:type="dxa"/>
            <w:vAlign w:val="center"/>
          </w:tcPr>
          <w:p w14:paraId="62760C60" w14:textId="2F9BD7DE" w:rsidR="007C4B4B" w:rsidRPr="002D1C87" w:rsidRDefault="007C4B4B" w:rsidP="007C4B4B">
            <w:pPr>
              <w:jc w:val="center"/>
              <w:rPr>
                <w:sz w:val="20"/>
                <w:szCs w:val="20"/>
              </w:rPr>
            </w:pPr>
            <w:r>
              <w:rPr>
                <w:sz w:val="20"/>
                <w:szCs w:val="20"/>
              </w:rPr>
              <w:t>0</w:t>
            </w:r>
          </w:p>
        </w:tc>
        <w:tc>
          <w:tcPr>
            <w:tcW w:w="1475" w:type="dxa"/>
            <w:vAlign w:val="center"/>
          </w:tcPr>
          <w:p w14:paraId="65C5B7A8" w14:textId="392A70EF" w:rsidR="007C4B4B" w:rsidRPr="002D1C87" w:rsidRDefault="007C4B4B" w:rsidP="007C4B4B">
            <w:pPr>
              <w:jc w:val="center"/>
              <w:rPr>
                <w:sz w:val="20"/>
                <w:szCs w:val="20"/>
              </w:rPr>
            </w:pPr>
            <w:r>
              <w:rPr>
                <w:sz w:val="20"/>
                <w:szCs w:val="20"/>
              </w:rPr>
              <w:t>0</w:t>
            </w:r>
          </w:p>
        </w:tc>
      </w:tr>
      <w:tr w:rsidR="007C4B4B" w:rsidRPr="008A477D" w14:paraId="0EDE381D" w14:textId="77777777" w:rsidTr="007C4B4B">
        <w:trPr>
          <w:trHeight w:val="300"/>
        </w:trPr>
        <w:tc>
          <w:tcPr>
            <w:tcW w:w="1021" w:type="dxa"/>
          </w:tcPr>
          <w:p w14:paraId="4AFF4853" w14:textId="77777777" w:rsidR="007C4B4B" w:rsidRPr="00945E0A" w:rsidRDefault="007C4B4B" w:rsidP="007C4B4B">
            <w:pPr>
              <w:rPr>
                <w:sz w:val="20"/>
                <w:szCs w:val="20"/>
              </w:rPr>
            </w:pPr>
          </w:p>
        </w:tc>
        <w:tc>
          <w:tcPr>
            <w:tcW w:w="1325" w:type="dxa"/>
            <w:gridSpan w:val="2"/>
          </w:tcPr>
          <w:p w14:paraId="3E86839A" w14:textId="2E834717"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4973708E" w14:textId="79FB3E73" w:rsidR="007C4B4B" w:rsidRPr="00945E0A" w:rsidRDefault="007C4B4B" w:rsidP="007C4B4B">
            <w:pPr>
              <w:rPr>
                <w:sz w:val="20"/>
                <w:szCs w:val="20"/>
              </w:rPr>
            </w:pPr>
            <w:r w:rsidRPr="00D57A9C">
              <w:rPr>
                <w:sz w:val="20"/>
                <w:szCs w:val="20"/>
              </w:rPr>
              <w:t>Gigante</w:t>
            </w:r>
          </w:p>
        </w:tc>
        <w:tc>
          <w:tcPr>
            <w:tcW w:w="1585" w:type="dxa"/>
          </w:tcPr>
          <w:p w14:paraId="6CB1C79B" w14:textId="3C941AB2"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3</w:t>
            </w:r>
            <w:r>
              <w:rPr>
                <w:sz w:val="20"/>
                <w:szCs w:val="20"/>
              </w:rPr>
              <w:t>.</w:t>
            </w:r>
            <w:r w:rsidRPr="007C4B4B">
              <w:rPr>
                <w:sz w:val="20"/>
                <w:szCs w:val="20"/>
              </w:rPr>
              <w:t>930</w:t>
            </w:r>
            <w:r>
              <w:rPr>
                <w:sz w:val="20"/>
                <w:szCs w:val="20"/>
              </w:rPr>
              <w:t>.</w:t>
            </w:r>
            <w:r w:rsidRPr="007C4B4B">
              <w:rPr>
                <w:sz w:val="20"/>
                <w:szCs w:val="20"/>
              </w:rPr>
              <w:t>370</w:t>
            </w:r>
            <w:r>
              <w:rPr>
                <w:sz w:val="20"/>
                <w:szCs w:val="20"/>
              </w:rPr>
              <w:t>.</w:t>
            </w:r>
            <w:r w:rsidRPr="007C4B4B">
              <w:rPr>
                <w:sz w:val="20"/>
                <w:szCs w:val="20"/>
              </w:rPr>
              <w:t xml:space="preserve">112.34 </w:t>
            </w:r>
          </w:p>
        </w:tc>
        <w:tc>
          <w:tcPr>
            <w:tcW w:w="1585" w:type="dxa"/>
            <w:tcBorders>
              <w:top w:val="single" w:sz="4" w:space="0" w:color="000000"/>
              <w:left w:val="single" w:sz="4" w:space="0" w:color="000000"/>
              <w:bottom w:val="single" w:sz="4" w:space="0" w:color="000000"/>
              <w:right w:val="single" w:sz="4" w:space="0" w:color="000000"/>
            </w:tcBorders>
            <w:vAlign w:val="center"/>
          </w:tcPr>
          <w:p w14:paraId="7B438535" w14:textId="78866B2C"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786</w:t>
            </w:r>
            <w:r>
              <w:rPr>
                <w:sz w:val="20"/>
                <w:szCs w:val="20"/>
              </w:rPr>
              <w:t>.</w:t>
            </w:r>
            <w:r w:rsidRPr="002630CB">
              <w:rPr>
                <w:sz w:val="20"/>
                <w:szCs w:val="20"/>
              </w:rPr>
              <w:t>074</w:t>
            </w:r>
            <w:r>
              <w:rPr>
                <w:sz w:val="20"/>
                <w:szCs w:val="20"/>
              </w:rPr>
              <w:t>.</w:t>
            </w:r>
            <w:r w:rsidRPr="002630CB">
              <w:rPr>
                <w:sz w:val="20"/>
                <w:szCs w:val="20"/>
              </w:rPr>
              <w:t>022</w:t>
            </w:r>
            <w:r>
              <w:rPr>
                <w:sz w:val="20"/>
                <w:szCs w:val="20"/>
              </w:rPr>
              <w:t>,</w:t>
            </w:r>
            <w:r w:rsidRPr="002630CB">
              <w:rPr>
                <w:sz w:val="20"/>
                <w:szCs w:val="20"/>
              </w:rPr>
              <w:t xml:space="preserve">45 </w:t>
            </w:r>
          </w:p>
        </w:tc>
        <w:tc>
          <w:tcPr>
            <w:tcW w:w="1486" w:type="dxa"/>
            <w:vAlign w:val="center"/>
          </w:tcPr>
          <w:p w14:paraId="685A44DA" w14:textId="08B53DFD" w:rsidR="007C4B4B" w:rsidRPr="002D1C87" w:rsidRDefault="007C4B4B" w:rsidP="007C4B4B">
            <w:pPr>
              <w:jc w:val="center"/>
              <w:rPr>
                <w:sz w:val="20"/>
                <w:szCs w:val="20"/>
              </w:rPr>
            </w:pPr>
            <w:r>
              <w:rPr>
                <w:sz w:val="20"/>
                <w:szCs w:val="20"/>
              </w:rPr>
              <w:t>0</w:t>
            </w:r>
          </w:p>
        </w:tc>
        <w:tc>
          <w:tcPr>
            <w:tcW w:w="1475" w:type="dxa"/>
            <w:vAlign w:val="center"/>
          </w:tcPr>
          <w:p w14:paraId="6A10501C" w14:textId="2C3B4323" w:rsidR="007C4B4B" w:rsidRPr="002D1C87" w:rsidRDefault="007C4B4B" w:rsidP="007C4B4B">
            <w:pPr>
              <w:jc w:val="center"/>
              <w:rPr>
                <w:sz w:val="20"/>
                <w:szCs w:val="20"/>
              </w:rPr>
            </w:pPr>
            <w:r>
              <w:rPr>
                <w:sz w:val="20"/>
                <w:szCs w:val="20"/>
              </w:rPr>
              <w:t>0</w:t>
            </w:r>
          </w:p>
        </w:tc>
      </w:tr>
      <w:tr w:rsidR="007C4B4B" w:rsidRPr="008A477D" w14:paraId="001D5FDF" w14:textId="77777777" w:rsidTr="007C4B4B">
        <w:trPr>
          <w:trHeight w:val="300"/>
        </w:trPr>
        <w:tc>
          <w:tcPr>
            <w:tcW w:w="1021" w:type="dxa"/>
          </w:tcPr>
          <w:p w14:paraId="7E1B6043" w14:textId="77777777" w:rsidR="007C4B4B" w:rsidRPr="00945E0A" w:rsidRDefault="007C4B4B" w:rsidP="007C4B4B">
            <w:pPr>
              <w:rPr>
                <w:sz w:val="20"/>
                <w:szCs w:val="20"/>
              </w:rPr>
            </w:pPr>
          </w:p>
        </w:tc>
        <w:tc>
          <w:tcPr>
            <w:tcW w:w="1325" w:type="dxa"/>
            <w:gridSpan w:val="2"/>
          </w:tcPr>
          <w:p w14:paraId="7B48DF3A" w14:textId="67713FCE"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35A89BB2" w14:textId="73B231B1" w:rsidR="007C4B4B" w:rsidRPr="00945E0A" w:rsidRDefault="007C4B4B" w:rsidP="007C4B4B">
            <w:pPr>
              <w:rPr>
                <w:sz w:val="20"/>
                <w:szCs w:val="20"/>
              </w:rPr>
            </w:pPr>
            <w:r w:rsidRPr="00D57A9C">
              <w:rPr>
                <w:sz w:val="20"/>
                <w:szCs w:val="20"/>
              </w:rPr>
              <w:t>Guadalupe</w:t>
            </w:r>
          </w:p>
        </w:tc>
        <w:tc>
          <w:tcPr>
            <w:tcW w:w="1585" w:type="dxa"/>
          </w:tcPr>
          <w:p w14:paraId="2069DD99" w14:textId="18D0E9D2"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1</w:t>
            </w:r>
            <w:r>
              <w:rPr>
                <w:sz w:val="20"/>
                <w:szCs w:val="20"/>
              </w:rPr>
              <w:t>.</w:t>
            </w:r>
            <w:r w:rsidRPr="007C4B4B">
              <w:rPr>
                <w:sz w:val="20"/>
                <w:szCs w:val="20"/>
              </w:rPr>
              <w:t>371</w:t>
            </w:r>
            <w:r>
              <w:rPr>
                <w:sz w:val="20"/>
                <w:szCs w:val="20"/>
              </w:rPr>
              <w:t>.</w:t>
            </w:r>
            <w:r w:rsidRPr="007C4B4B">
              <w:rPr>
                <w:sz w:val="20"/>
                <w:szCs w:val="20"/>
              </w:rPr>
              <w:t>059</w:t>
            </w:r>
            <w:r>
              <w:rPr>
                <w:sz w:val="20"/>
                <w:szCs w:val="20"/>
              </w:rPr>
              <w:t>.</w:t>
            </w:r>
            <w:r w:rsidRPr="007C4B4B">
              <w:rPr>
                <w:sz w:val="20"/>
                <w:szCs w:val="20"/>
              </w:rPr>
              <w:t xml:space="preserve">341.51 </w:t>
            </w:r>
          </w:p>
        </w:tc>
        <w:tc>
          <w:tcPr>
            <w:tcW w:w="1585" w:type="dxa"/>
            <w:tcBorders>
              <w:top w:val="single" w:sz="4" w:space="0" w:color="000000"/>
              <w:left w:val="single" w:sz="4" w:space="0" w:color="000000"/>
              <w:bottom w:val="single" w:sz="4" w:space="0" w:color="000000"/>
              <w:right w:val="single" w:sz="4" w:space="0" w:color="000000"/>
            </w:tcBorders>
            <w:vAlign w:val="center"/>
          </w:tcPr>
          <w:p w14:paraId="1866F992" w14:textId="57CA62CE"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274</w:t>
            </w:r>
            <w:r>
              <w:rPr>
                <w:sz w:val="20"/>
                <w:szCs w:val="20"/>
              </w:rPr>
              <w:t>.</w:t>
            </w:r>
            <w:r w:rsidRPr="002630CB">
              <w:rPr>
                <w:sz w:val="20"/>
                <w:szCs w:val="20"/>
              </w:rPr>
              <w:t>211</w:t>
            </w:r>
            <w:r>
              <w:rPr>
                <w:sz w:val="20"/>
                <w:szCs w:val="20"/>
              </w:rPr>
              <w:t>.</w:t>
            </w:r>
            <w:r w:rsidRPr="002630CB">
              <w:rPr>
                <w:sz w:val="20"/>
                <w:szCs w:val="20"/>
              </w:rPr>
              <w:t>868</w:t>
            </w:r>
            <w:r>
              <w:rPr>
                <w:sz w:val="20"/>
                <w:szCs w:val="20"/>
              </w:rPr>
              <w:t>,</w:t>
            </w:r>
            <w:r w:rsidRPr="002630CB">
              <w:rPr>
                <w:sz w:val="20"/>
                <w:szCs w:val="20"/>
              </w:rPr>
              <w:t xml:space="preserve">30 </w:t>
            </w:r>
          </w:p>
        </w:tc>
        <w:tc>
          <w:tcPr>
            <w:tcW w:w="1486" w:type="dxa"/>
            <w:vAlign w:val="center"/>
          </w:tcPr>
          <w:p w14:paraId="4181185A" w14:textId="2C17BA53" w:rsidR="007C4B4B" w:rsidRPr="002D1C87" w:rsidRDefault="007C4B4B" w:rsidP="007C4B4B">
            <w:pPr>
              <w:jc w:val="center"/>
              <w:rPr>
                <w:sz w:val="20"/>
                <w:szCs w:val="20"/>
              </w:rPr>
            </w:pPr>
            <w:r>
              <w:rPr>
                <w:sz w:val="20"/>
                <w:szCs w:val="20"/>
              </w:rPr>
              <w:t>0</w:t>
            </w:r>
          </w:p>
        </w:tc>
        <w:tc>
          <w:tcPr>
            <w:tcW w:w="1475" w:type="dxa"/>
            <w:vAlign w:val="center"/>
          </w:tcPr>
          <w:p w14:paraId="10900506" w14:textId="788B6609" w:rsidR="007C4B4B" w:rsidRPr="002D1C87" w:rsidRDefault="007C4B4B" w:rsidP="007C4B4B">
            <w:pPr>
              <w:jc w:val="center"/>
              <w:rPr>
                <w:sz w:val="20"/>
                <w:szCs w:val="20"/>
              </w:rPr>
            </w:pPr>
            <w:r>
              <w:rPr>
                <w:sz w:val="20"/>
                <w:szCs w:val="20"/>
              </w:rPr>
              <w:t>0</w:t>
            </w:r>
          </w:p>
        </w:tc>
      </w:tr>
      <w:tr w:rsidR="007C4B4B" w:rsidRPr="008A477D" w14:paraId="1F96FB31" w14:textId="77777777" w:rsidTr="007C4B4B">
        <w:trPr>
          <w:trHeight w:val="300"/>
        </w:trPr>
        <w:tc>
          <w:tcPr>
            <w:tcW w:w="1021" w:type="dxa"/>
          </w:tcPr>
          <w:p w14:paraId="01F39355" w14:textId="77777777" w:rsidR="007C4B4B" w:rsidRPr="00945E0A" w:rsidRDefault="007C4B4B" w:rsidP="007C4B4B">
            <w:pPr>
              <w:rPr>
                <w:sz w:val="20"/>
                <w:szCs w:val="20"/>
              </w:rPr>
            </w:pPr>
          </w:p>
        </w:tc>
        <w:tc>
          <w:tcPr>
            <w:tcW w:w="1325" w:type="dxa"/>
            <w:gridSpan w:val="2"/>
          </w:tcPr>
          <w:p w14:paraId="7867C286" w14:textId="68352D7E"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3F9E820F" w14:textId="47CC0C56" w:rsidR="007C4B4B" w:rsidRPr="00945E0A" w:rsidRDefault="007C4B4B" w:rsidP="007C4B4B">
            <w:pPr>
              <w:rPr>
                <w:sz w:val="20"/>
                <w:szCs w:val="20"/>
              </w:rPr>
            </w:pPr>
            <w:r w:rsidRPr="00D57A9C">
              <w:rPr>
                <w:sz w:val="20"/>
                <w:szCs w:val="20"/>
              </w:rPr>
              <w:t>Íquira</w:t>
            </w:r>
          </w:p>
        </w:tc>
        <w:tc>
          <w:tcPr>
            <w:tcW w:w="1585" w:type="dxa"/>
          </w:tcPr>
          <w:p w14:paraId="3EF048F3" w14:textId="21A6D7E3"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2</w:t>
            </w:r>
            <w:r>
              <w:rPr>
                <w:sz w:val="20"/>
                <w:szCs w:val="20"/>
              </w:rPr>
              <w:t>.</w:t>
            </w:r>
            <w:r w:rsidRPr="007C4B4B">
              <w:rPr>
                <w:sz w:val="20"/>
                <w:szCs w:val="20"/>
              </w:rPr>
              <w:t>193</w:t>
            </w:r>
            <w:r>
              <w:rPr>
                <w:sz w:val="20"/>
                <w:szCs w:val="20"/>
              </w:rPr>
              <w:t>.</w:t>
            </w:r>
            <w:r w:rsidRPr="007C4B4B">
              <w:rPr>
                <w:sz w:val="20"/>
                <w:szCs w:val="20"/>
              </w:rPr>
              <w:t>694</w:t>
            </w:r>
            <w:r>
              <w:rPr>
                <w:sz w:val="20"/>
                <w:szCs w:val="20"/>
              </w:rPr>
              <w:t>.</w:t>
            </w:r>
            <w:r w:rsidRPr="007C4B4B">
              <w:rPr>
                <w:sz w:val="20"/>
                <w:szCs w:val="20"/>
              </w:rPr>
              <w:t xml:space="preserve">946.42 </w:t>
            </w:r>
          </w:p>
        </w:tc>
        <w:tc>
          <w:tcPr>
            <w:tcW w:w="1585" w:type="dxa"/>
            <w:tcBorders>
              <w:top w:val="single" w:sz="4" w:space="0" w:color="000000"/>
              <w:left w:val="single" w:sz="4" w:space="0" w:color="000000"/>
              <w:bottom w:val="single" w:sz="4" w:space="0" w:color="000000"/>
              <w:right w:val="single" w:sz="4" w:space="0" w:color="000000"/>
            </w:tcBorders>
            <w:vAlign w:val="center"/>
          </w:tcPr>
          <w:p w14:paraId="232B6167" w14:textId="0A3D615D"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438</w:t>
            </w:r>
            <w:r>
              <w:rPr>
                <w:sz w:val="20"/>
                <w:szCs w:val="20"/>
              </w:rPr>
              <w:t>.</w:t>
            </w:r>
            <w:r w:rsidRPr="002630CB">
              <w:rPr>
                <w:sz w:val="20"/>
                <w:szCs w:val="20"/>
              </w:rPr>
              <w:t>738</w:t>
            </w:r>
            <w:r>
              <w:rPr>
                <w:sz w:val="20"/>
                <w:szCs w:val="20"/>
              </w:rPr>
              <w:t>.</w:t>
            </w:r>
            <w:r w:rsidRPr="002630CB">
              <w:rPr>
                <w:sz w:val="20"/>
                <w:szCs w:val="20"/>
              </w:rPr>
              <w:t>989</w:t>
            </w:r>
            <w:r>
              <w:rPr>
                <w:sz w:val="20"/>
                <w:szCs w:val="20"/>
              </w:rPr>
              <w:t>,</w:t>
            </w:r>
            <w:r w:rsidRPr="002630CB">
              <w:rPr>
                <w:sz w:val="20"/>
                <w:szCs w:val="20"/>
              </w:rPr>
              <w:t xml:space="preserve">28 </w:t>
            </w:r>
          </w:p>
        </w:tc>
        <w:tc>
          <w:tcPr>
            <w:tcW w:w="1486" w:type="dxa"/>
            <w:vAlign w:val="center"/>
          </w:tcPr>
          <w:p w14:paraId="52447F10" w14:textId="2553CA76" w:rsidR="007C4B4B" w:rsidRPr="002D1C87" w:rsidRDefault="007C4B4B" w:rsidP="007C4B4B">
            <w:pPr>
              <w:jc w:val="center"/>
              <w:rPr>
                <w:sz w:val="20"/>
                <w:szCs w:val="20"/>
              </w:rPr>
            </w:pPr>
            <w:r>
              <w:rPr>
                <w:sz w:val="20"/>
                <w:szCs w:val="20"/>
              </w:rPr>
              <w:t>0</w:t>
            </w:r>
          </w:p>
        </w:tc>
        <w:tc>
          <w:tcPr>
            <w:tcW w:w="1475" w:type="dxa"/>
            <w:vAlign w:val="center"/>
          </w:tcPr>
          <w:p w14:paraId="28CB7011" w14:textId="16D65CAF" w:rsidR="007C4B4B" w:rsidRPr="002D1C87" w:rsidRDefault="007C4B4B" w:rsidP="007C4B4B">
            <w:pPr>
              <w:jc w:val="center"/>
              <w:rPr>
                <w:sz w:val="20"/>
                <w:szCs w:val="20"/>
              </w:rPr>
            </w:pPr>
            <w:r>
              <w:rPr>
                <w:sz w:val="20"/>
                <w:szCs w:val="20"/>
              </w:rPr>
              <w:t>0</w:t>
            </w:r>
          </w:p>
        </w:tc>
      </w:tr>
      <w:tr w:rsidR="007C4B4B" w:rsidRPr="008A477D" w14:paraId="2724BB98" w14:textId="77777777" w:rsidTr="007C4B4B">
        <w:trPr>
          <w:trHeight w:val="300"/>
        </w:trPr>
        <w:tc>
          <w:tcPr>
            <w:tcW w:w="1021" w:type="dxa"/>
          </w:tcPr>
          <w:p w14:paraId="7E2F576C" w14:textId="77777777" w:rsidR="007C4B4B" w:rsidRPr="00945E0A" w:rsidRDefault="007C4B4B" w:rsidP="007C4B4B">
            <w:pPr>
              <w:rPr>
                <w:sz w:val="20"/>
                <w:szCs w:val="20"/>
              </w:rPr>
            </w:pPr>
          </w:p>
        </w:tc>
        <w:tc>
          <w:tcPr>
            <w:tcW w:w="1325" w:type="dxa"/>
            <w:gridSpan w:val="2"/>
          </w:tcPr>
          <w:p w14:paraId="7939B527" w14:textId="5D8A0DCD"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35E7A12A" w14:textId="3C7238D9" w:rsidR="007C4B4B" w:rsidRPr="00945E0A" w:rsidRDefault="007C4B4B" w:rsidP="007C4B4B">
            <w:pPr>
              <w:rPr>
                <w:sz w:val="20"/>
                <w:szCs w:val="20"/>
              </w:rPr>
            </w:pPr>
            <w:r w:rsidRPr="00D57A9C">
              <w:rPr>
                <w:sz w:val="20"/>
                <w:szCs w:val="20"/>
              </w:rPr>
              <w:t>La Plata</w:t>
            </w:r>
          </w:p>
        </w:tc>
        <w:tc>
          <w:tcPr>
            <w:tcW w:w="1585" w:type="dxa"/>
          </w:tcPr>
          <w:p w14:paraId="121E95D0" w14:textId="18B4D497"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4</w:t>
            </w:r>
            <w:r>
              <w:rPr>
                <w:sz w:val="20"/>
                <w:szCs w:val="20"/>
              </w:rPr>
              <w:t>.</w:t>
            </w:r>
            <w:r w:rsidRPr="007C4B4B">
              <w:rPr>
                <w:sz w:val="20"/>
                <w:szCs w:val="20"/>
              </w:rPr>
              <w:t>204</w:t>
            </w:r>
            <w:r>
              <w:rPr>
                <w:sz w:val="20"/>
                <w:szCs w:val="20"/>
              </w:rPr>
              <w:t>.</w:t>
            </w:r>
            <w:r w:rsidRPr="007C4B4B">
              <w:rPr>
                <w:sz w:val="20"/>
                <w:szCs w:val="20"/>
              </w:rPr>
              <w:t>581</w:t>
            </w:r>
            <w:r>
              <w:rPr>
                <w:sz w:val="20"/>
                <w:szCs w:val="20"/>
              </w:rPr>
              <w:t>.</w:t>
            </w:r>
            <w:r w:rsidRPr="007C4B4B">
              <w:rPr>
                <w:sz w:val="20"/>
                <w:szCs w:val="20"/>
              </w:rPr>
              <w:t xml:space="preserve">980.64 </w:t>
            </w:r>
          </w:p>
        </w:tc>
        <w:tc>
          <w:tcPr>
            <w:tcW w:w="1585" w:type="dxa"/>
            <w:tcBorders>
              <w:top w:val="single" w:sz="4" w:space="0" w:color="000000"/>
              <w:left w:val="single" w:sz="4" w:space="0" w:color="000000"/>
              <w:bottom w:val="single" w:sz="4" w:space="0" w:color="000000"/>
              <w:right w:val="single" w:sz="4" w:space="0" w:color="000000"/>
            </w:tcBorders>
            <w:vAlign w:val="center"/>
          </w:tcPr>
          <w:p w14:paraId="3A65FFF7" w14:textId="6FCCEF2B"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840</w:t>
            </w:r>
            <w:r>
              <w:rPr>
                <w:sz w:val="20"/>
                <w:szCs w:val="20"/>
              </w:rPr>
              <w:t>.</w:t>
            </w:r>
            <w:r w:rsidRPr="002630CB">
              <w:rPr>
                <w:sz w:val="20"/>
                <w:szCs w:val="20"/>
              </w:rPr>
              <w:t>916</w:t>
            </w:r>
            <w:r>
              <w:rPr>
                <w:sz w:val="20"/>
                <w:szCs w:val="20"/>
              </w:rPr>
              <w:t>.</w:t>
            </w:r>
            <w:r w:rsidRPr="002630CB">
              <w:rPr>
                <w:sz w:val="20"/>
                <w:szCs w:val="20"/>
              </w:rPr>
              <w:t>396</w:t>
            </w:r>
            <w:r>
              <w:rPr>
                <w:sz w:val="20"/>
                <w:szCs w:val="20"/>
              </w:rPr>
              <w:t>,</w:t>
            </w:r>
            <w:r w:rsidRPr="002630CB">
              <w:rPr>
                <w:sz w:val="20"/>
                <w:szCs w:val="20"/>
              </w:rPr>
              <w:t xml:space="preserve">11 </w:t>
            </w:r>
          </w:p>
        </w:tc>
        <w:tc>
          <w:tcPr>
            <w:tcW w:w="1486" w:type="dxa"/>
            <w:vAlign w:val="center"/>
          </w:tcPr>
          <w:p w14:paraId="7619716E" w14:textId="1A8ACF36" w:rsidR="007C4B4B" w:rsidRPr="002D1C87" w:rsidRDefault="007C4B4B" w:rsidP="007C4B4B">
            <w:pPr>
              <w:jc w:val="center"/>
              <w:rPr>
                <w:sz w:val="20"/>
                <w:szCs w:val="20"/>
              </w:rPr>
            </w:pPr>
            <w:r>
              <w:rPr>
                <w:sz w:val="20"/>
                <w:szCs w:val="20"/>
              </w:rPr>
              <w:t>0</w:t>
            </w:r>
          </w:p>
        </w:tc>
        <w:tc>
          <w:tcPr>
            <w:tcW w:w="1475" w:type="dxa"/>
            <w:vAlign w:val="center"/>
          </w:tcPr>
          <w:p w14:paraId="49218CD6" w14:textId="38AE7154" w:rsidR="007C4B4B" w:rsidRPr="002D1C87" w:rsidRDefault="007C4B4B" w:rsidP="007C4B4B">
            <w:pPr>
              <w:jc w:val="center"/>
              <w:rPr>
                <w:sz w:val="20"/>
                <w:szCs w:val="20"/>
              </w:rPr>
            </w:pPr>
            <w:r>
              <w:rPr>
                <w:sz w:val="20"/>
                <w:szCs w:val="20"/>
              </w:rPr>
              <w:t>0</w:t>
            </w:r>
          </w:p>
        </w:tc>
      </w:tr>
      <w:tr w:rsidR="007C4B4B" w:rsidRPr="008A477D" w14:paraId="25D899DC" w14:textId="77777777" w:rsidTr="007C4B4B">
        <w:trPr>
          <w:trHeight w:val="300"/>
        </w:trPr>
        <w:tc>
          <w:tcPr>
            <w:tcW w:w="1021" w:type="dxa"/>
          </w:tcPr>
          <w:p w14:paraId="0ADA6468" w14:textId="77777777" w:rsidR="007C4B4B" w:rsidRPr="00945E0A" w:rsidRDefault="007C4B4B" w:rsidP="007C4B4B">
            <w:pPr>
              <w:rPr>
                <w:sz w:val="20"/>
                <w:szCs w:val="20"/>
              </w:rPr>
            </w:pPr>
          </w:p>
        </w:tc>
        <w:tc>
          <w:tcPr>
            <w:tcW w:w="1325" w:type="dxa"/>
            <w:gridSpan w:val="2"/>
          </w:tcPr>
          <w:p w14:paraId="774A9310" w14:textId="2FF332E8"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02F8D03E" w14:textId="44379D36" w:rsidR="007C4B4B" w:rsidRPr="00945E0A" w:rsidRDefault="007C4B4B" w:rsidP="007C4B4B">
            <w:pPr>
              <w:rPr>
                <w:sz w:val="20"/>
                <w:szCs w:val="20"/>
              </w:rPr>
            </w:pPr>
            <w:r w:rsidRPr="00D57A9C">
              <w:rPr>
                <w:sz w:val="20"/>
                <w:szCs w:val="20"/>
              </w:rPr>
              <w:t>Nátaga</w:t>
            </w:r>
          </w:p>
        </w:tc>
        <w:tc>
          <w:tcPr>
            <w:tcW w:w="1585" w:type="dxa"/>
          </w:tcPr>
          <w:p w14:paraId="1E597EB7" w14:textId="6C4C7660"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3</w:t>
            </w:r>
            <w:r>
              <w:rPr>
                <w:sz w:val="20"/>
                <w:szCs w:val="20"/>
              </w:rPr>
              <w:t>.</w:t>
            </w:r>
            <w:r w:rsidRPr="007C4B4B">
              <w:rPr>
                <w:sz w:val="20"/>
                <w:szCs w:val="20"/>
              </w:rPr>
              <w:t>077</w:t>
            </w:r>
            <w:r>
              <w:rPr>
                <w:sz w:val="20"/>
                <w:szCs w:val="20"/>
              </w:rPr>
              <w:t>.</w:t>
            </w:r>
            <w:r w:rsidRPr="007C4B4B">
              <w:rPr>
                <w:sz w:val="20"/>
                <w:szCs w:val="20"/>
              </w:rPr>
              <w:t>266</w:t>
            </w:r>
            <w:r>
              <w:rPr>
                <w:sz w:val="20"/>
                <w:szCs w:val="20"/>
              </w:rPr>
              <w:t>.</w:t>
            </w:r>
            <w:r w:rsidRPr="007C4B4B">
              <w:rPr>
                <w:sz w:val="20"/>
                <w:szCs w:val="20"/>
              </w:rPr>
              <w:t xml:space="preserve">522.07 </w:t>
            </w:r>
          </w:p>
        </w:tc>
        <w:tc>
          <w:tcPr>
            <w:tcW w:w="1585" w:type="dxa"/>
            <w:tcBorders>
              <w:top w:val="single" w:sz="4" w:space="0" w:color="000000"/>
              <w:left w:val="single" w:sz="4" w:space="0" w:color="000000"/>
              <w:bottom w:val="single" w:sz="4" w:space="0" w:color="000000"/>
              <w:right w:val="single" w:sz="4" w:space="0" w:color="000000"/>
            </w:tcBorders>
            <w:vAlign w:val="center"/>
          </w:tcPr>
          <w:p w14:paraId="6A5F020E" w14:textId="24004247"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615</w:t>
            </w:r>
            <w:r>
              <w:rPr>
                <w:sz w:val="20"/>
                <w:szCs w:val="20"/>
              </w:rPr>
              <w:t>.</w:t>
            </w:r>
            <w:r w:rsidRPr="002630CB">
              <w:rPr>
                <w:sz w:val="20"/>
                <w:szCs w:val="20"/>
              </w:rPr>
              <w:t>453</w:t>
            </w:r>
            <w:r>
              <w:rPr>
                <w:sz w:val="20"/>
                <w:szCs w:val="20"/>
              </w:rPr>
              <w:t>.</w:t>
            </w:r>
            <w:r w:rsidRPr="002630CB">
              <w:rPr>
                <w:sz w:val="20"/>
                <w:szCs w:val="20"/>
              </w:rPr>
              <w:t>304</w:t>
            </w:r>
            <w:r>
              <w:rPr>
                <w:sz w:val="20"/>
                <w:szCs w:val="20"/>
              </w:rPr>
              <w:t>,</w:t>
            </w:r>
            <w:r w:rsidRPr="002630CB">
              <w:rPr>
                <w:sz w:val="20"/>
                <w:szCs w:val="20"/>
              </w:rPr>
              <w:t xml:space="preserve">40 </w:t>
            </w:r>
          </w:p>
        </w:tc>
        <w:tc>
          <w:tcPr>
            <w:tcW w:w="1486" w:type="dxa"/>
            <w:vAlign w:val="center"/>
          </w:tcPr>
          <w:p w14:paraId="59DEC02E" w14:textId="5A3C02E3" w:rsidR="007C4B4B" w:rsidRPr="002D1C87" w:rsidRDefault="007C4B4B" w:rsidP="007C4B4B">
            <w:pPr>
              <w:jc w:val="center"/>
              <w:rPr>
                <w:sz w:val="20"/>
                <w:szCs w:val="20"/>
              </w:rPr>
            </w:pPr>
            <w:r>
              <w:rPr>
                <w:sz w:val="20"/>
                <w:szCs w:val="20"/>
              </w:rPr>
              <w:t>0</w:t>
            </w:r>
          </w:p>
        </w:tc>
        <w:tc>
          <w:tcPr>
            <w:tcW w:w="1475" w:type="dxa"/>
            <w:vAlign w:val="center"/>
          </w:tcPr>
          <w:p w14:paraId="517F9088" w14:textId="173E6F7F" w:rsidR="007C4B4B" w:rsidRPr="002D1C87" w:rsidRDefault="007C4B4B" w:rsidP="007C4B4B">
            <w:pPr>
              <w:jc w:val="center"/>
              <w:rPr>
                <w:sz w:val="20"/>
                <w:szCs w:val="20"/>
              </w:rPr>
            </w:pPr>
            <w:r>
              <w:rPr>
                <w:sz w:val="20"/>
                <w:szCs w:val="20"/>
              </w:rPr>
              <w:t>0</w:t>
            </w:r>
          </w:p>
        </w:tc>
      </w:tr>
      <w:tr w:rsidR="007C4B4B" w:rsidRPr="008A477D" w14:paraId="4478D4DD" w14:textId="77777777" w:rsidTr="007C4B4B">
        <w:trPr>
          <w:trHeight w:val="300"/>
        </w:trPr>
        <w:tc>
          <w:tcPr>
            <w:tcW w:w="1021" w:type="dxa"/>
          </w:tcPr>
          <w:p w14:paraId="01934858" w14:textId="77777777" w:rsidR="007C4B4B" w:rsidRPr="00945E0A" w:rsidRDefault="007C4B4B" w:rsidP="007C4B4B">
            <w:pPr>
              <w:rPr>
                <w:sz w:val="20"/>
                <w:szCs w:val="20"/>
              </w:rPr>
            </w:pPr>
          </w:p>
        </w:tc>
        <w:tc>
          <w:tcPr>
            <w:tcW w:w="1325" w:type="dxa"/>
            <w:gridSpan w:val="2"/>
          </w:tcPr>
          <w:p w14:paraId="0A4B0D06" w14:textId="52F00927" w:rsidR="007C4B4B" w:rsidRPr="00254569" w:rsidRDefault="007C4B4B" w:rsidP="007C4B4B">
            <w:pPr>
              <w:rPr>
                <w:sz w:val="20"/>
                <w:szCs w:val="20"/>
              </w:rPr>
            </w:pPr>
            <w:r>
              <w:rPr>
                <w:sz w:val="20"/>
                <w:szCs w:val="20"/>
              </w:rPr>
              <w:t>Huila</w:t>
            </w:r>
          </w:p>
        </w:tc>
        <w:tc>
          <w:tcPr>
            <w:tcW w:w="1201" w:type="dxa"/>
            <w:tcBorders>
              <w:top w:val="single" w:sz="4" w:space="0" w:color="000000"/>
              <w:left w:val="single" w:sz="4" w:space="0" w:color="000000"/>
              <w:bottom w:val="single" w:sz="4" w:space="0" w:color="000000"/>
              <w:right w:val="single" w:sz="4" w:space="0" w:color="000000"/>
            </w:tcBorders>
            <w:vAlign w:val="center"/>
          </w:tcPr>
          <w:p w14:paraId="7C3F435E" w14:textId="518B8FB9" w:rsidR="007C4B4B" w:rsidRPr="00945E0A" w:rsidRDefault="007C4B4B" w:rsidP="007C4B4B">
            <w:pPr>
              <w:rPr>
                <w:sz w:val="20"/>
                <w:szCs w:val="20"/>
              </w:rPr>
            </w:pPr>
            <w:r w:rsidRPr="00D57A9C">
              <w:rPr>
                <w:sz w:val="20"/>
                <w:szCs w:val="20"/>
              </w:rPr>
              <w:t>Pitalito</w:t>
            </w:r>
          </w:p>
        </w:tc>
        <w:tc>
          <w:tcPr>
            <w:tcW w:w="1585" w:type="dxa"/>
          </w:tcPr>
          <w:p w14:paraId="22086E97" w14:textId="4C6632B1" w:rsidR="007C4B4B" w:rsidRPr="002D1C87" w:rsidRDefault="007C4B4B" w:rsidP="007C4B4B">
            <w:pPr>
              <w:rPr>
                <w:sz w:val="20"/>
                <w:szCs w:val="20"/>
              </w:rPr>
            </w:pPr>
            <w:r w:rsidRPr="007C4B4B">
              <w:rPr>
                <w:sz w:val="20"/>
                <w:szCs w:val="20"/>
              </w:rPr>
              <w:t xml:space="preserve"> $</w:t>
            </w:r>
            <w:r>
              <w:rPr>
                <w:sz w:val="20"/>
                <w:szCs w:val="20"/>
              </w:rPr>
              <w:t xml:space="preserve"> </w:t>
            </w:r>
            <w:r w:rsidRPr="007C4B4B">
              <w:rPr>
                <w:sz w:val="20"/>
                <w:szCs w:val="20"/>
              </w:rPr>
              <w:t>9</w:t>
            </w:r>
            <w:r>
              <w:rPr>
                <w:sz w:val="20"/>
                <w:szCs w:val="20"/>
              </w:rPr>
              <w:t>.</w:t>
            </w:r>
            <w:r w:rsidRPr="007C4B4B">
              <w:rPr>
                <w:sz w:val="20"/>
                <w:szCs w:val="20"/>
              </w:rPr>
              <w:t>932</w:t>
            </w:r>
            <w:r>
              <w:rPr>
                <w:sz w:val="20"/>
                <w:szCs w:val="20"/>
              </w:rPr>
              <w:t>.</w:t>
            </w:r>
            <w:r w:rsidRPr="007C4B4B">
              <w:rPr>
                <w:sz w:val="20"/>
                <w:szCs w:val="20"/>
              </w:rPr>
              <w:t>563</w:t>
            </w:r>
            <w:r>
              <w:rPr>
                <w:sz w:val="20"/>
                <w:szCs w:val="20"/>
              </w:rPr>
              <w:t>.</w:t>
            </w:r>
            <w:r w:rsidRPr="007C4B4B">
              <w:rPr>
                <w:sz w:val="20"/>
                <w:szCs w:val="20"/>
              </w:rPr>
              <w:t xml:space="preserve">229.64 </w:t>
            </w:r>
          </w:p>
        </w:tc>
        <w:tc>
          <w:tcPr>
            <w:tcW w:w="1585" w:type="dxa"/>
            <w:tcBorders>
              <w:top w:val="single" w:sz="4" w:space="0" w:color="000000"/>
              <w:left w:val="single" w:sz="4" w:space="0" w:color="000000"/>
              <w:bottom w:val="single" w:sz="4" w:space="0" w:color="000000"/>
              <w:right w:val="single" w:sz="4" w:space="0" w:color="000000"/>
            </w:tcBorders>
            <w:vAlign w:val="center"/>
          </w:tcPr>
          <w:p w14:paraId="38875546" w14:textId="38FB68CC" w:rsidR="007C4B4B" w:rsidRPr="002D1C87" w:rsidRDefault="007C4B4B" w:rsidP="007C4B4B">
            <w:pPr>
              <w:rPr>
                <w:sz w:val="20"/>
                <w:szCs w:val="20"/>
              </w:rPr>
            </w:pPr>
            <w:r w:rsidRPr="002630CB">
              <w:rPr>
                <w:sz w:val="20"/>
                <w:szCs w:val="20"/>
              </w:rPr>
              <w:t xml:space="preserve"> $</w:t>
            </w:r>
            <w:r>
              <w:rPr>
                <w:sz w:val="20"/>
                <w:szCs w:val="20"/>
              </w:rPr>
              <w:t xml:space="preserve"> </w:t>
            </w:r>
            <w:r w:rsidRPr="002630CB">
              <w:rPr>
                <w:sz w:val="20"/>
                <w:szCs w:val="20"/>
              </w:rPr>
              <w:t>1</w:t>
            </w:r>
            <w:r>
              <w:rPr>
                <w:sz w:val="20"/>
                <w:szCs w:val="20"/>
              </w:rPr>
              <w:t>.</w:t>
            </w:r>
            <w:r w:rsidRPr="002630CB">
              <w:rPr>
                <w:sz w:val="20"/>
                <w:szCs w:val="20"/>
              </w:rPr>
              <w:t>986</w:t>
            </w:r>
            <w:r>
              <w:rPr>
                <w:sz w:val="20"/>
                <w:szCs w:val="20"/>
              </w:rPr>
              <w:t>.</w:t>
            </w:r>
            <w:r w:rsidRPr="002630CB">
              <w:rPr>
                <w:sz w:val="20"/>
                <w:szCs w:val="20"/>
              </w:rPr>
              <w:t>512</w:t>
            </w:r>
            <w:r>
              <w:rPr>
                <w:sz w:val="20"/>
                <w:szCs w:val="20"/>
              </w:rPr>
              <w:t>.</w:t>
            </w:r>
            <w:r w:rsidRPr="002630CB">
              <w:rPr>
                <w:sz w:val="20"/>
                <w:szCs w:val="20"/>
              </w:rPr>
              <w:t>645</w:t>
            </w:r>
            <w:r>
              <w:rPr>
                <w:sz w:val="20"/>
                <w:szCs w:val="20"/>
              </w:rPr>
              <w:t>,</w:t>
            </w:r>
            <w:r w:rsidRPr="002630CB">
              <w:rPr>
                <w:sz w:val="20"/>
                <w:szCs w:val="20"/>
              </w:rPr>
              <w:t xml:space="preserve">89 </w:t>
            </w:r>
          </w:p>
        </w:tc>
        <w:tc>
          <w:tcPr>
            <w:tcW w:w="1486" w:type="dxa"/>
            <w:vAlign w:val="center"/>
          </w:tcPr>
          <w:p w14:paraId="3ADF1DAB" w14:textId="4B47A81D" w:rsidR="007C4B4B" w:rsidRPr="002D1C87" w:rsidRDefault="007C4B4B" w:rsidP="007C4B4B">
            <w:pPr>
              <w:jc w:val="center"/>
              <w:rPr>
                <w:sz w:val="20"/>
                <w:szCs w:val="20"/>
              </w:rPr>
            </w:pPr>
            <w:r>
              <w:rPr>
                <w:sz w:val="20"/>
                <w:szCs w:val="20"/>
              </w:rPr>
              <w:t>0</w:t>
            </w:r>
          </w:p>
        </w:tc>
        <w:tc>
          <w:tcPr>
            <w:tcW w:w="1475" w:type="dxa"/>
            <w:vAlign w:val="center"/>
          </w:tcPr>
          <w:p w14:paraId="1C820EA7" w14:textId="514815A8" w:rsidR="007C4B4B" w:rsidRPr="002D1C87" w:rsidRDefault="007C4B4B" w:rsidP="007C4B4B">
            <w:pPr>
              <w:jc w:val="center"/>
              <w:rPr>
                <w:sz w:val="20"/>
                <w:szCs w:val="20"/>
              </w:rPr>
            </w:pPr>
            <w:r>
              <w:rPr>
                <w:sz w:val="20"/>
                <w:szCs w:val="20"/>
              </w:rPr>
              <w:t>0</w:t>
            </w:r>
          </w:p>
        </w:tc>
      </w:tr>
      <w:tr w:rsidR="00D76536" w14:paraId="4689F6AF" w14:textId="77777777" w:rsidTr="007C4B4B">
        <w:trPr>
          <w:trHeight w:val="300"/>
        </w:trPr>
        <w:tc>
          <w:tcPr>
            <w:tcW w:w="1021" w:type="dxa"/>
          </w:tcPr>
          <w:p w14:paraId="66C49B02" w14:textId="1A69EA04" w:rsidR="00D76536" w:rsidRDefault="00D76536" w:rsidP="00D76536">
            <w:pPr>
              <w:rPr>
                <w:sz w:val="20"/>
                <w:szCs w:val="20"/>
              </w:rPr>
            </w:pPr>
          </w:p>
        </w:tc>
        <w:tc>
          <w:tcPr>
            <w:tcW w:w="1325" w:type="dxa"/>
            <w:gridSpan w:val="2"/>
          </w:tcPr>
          <w:p w14:paraId="71CF4981" w14:textId="2F78115A" w:rsidR="00D76536" w:rsidRPr="00254569" w:rsidRDefault="00D76536" w:rsidP="00D76536">
            <w:pPr>
              <w:rPr>
                <w:sz w:val="20"/>
                <w:szCs w:val="20"/>
              </w:rPr>
            </w:pPr>
            <w:r w:rsidRPr="00254569">
              <w:rPr>
                <w:sz w:val="20"/>
                <w:szCs w:val="20"/>
              </w:rPr>
              <w:t>Santander</w:t>
            </w:r>
          </w:p>
        </w:tc>
        <w:tc>
          <w:tcPr>
            <w:tcW w:w="1201" w:type="dxa"/>
          </w:tcPr>
          <w:p w14:paraId="0EE8241C" w14:textId="76DB17AB" w:rsidR="00D76536" w:rsidRDefault="00D76536" w:rsidP="00D76536">
            <w:pPr>
              <w:rPr>
                <w:sz w:val="20"/>
                <w:szCs w:val="20"/>
              </w:rPr>
            </w:pPr>
            <w:r>
              <w:rPr>
                <w:sz w:val="20"/>
                <w:szCs w:val="20"/>
              </w:rPr>
              <w:t>Tona</w:t>
            </w:r>
          </w:p>
        </w:tc>
        <w:tc>
          <w:tcPr>
            <w:tcW w:w="1585" w:type="dxa"/>
          </w:tcPr>
          <w:p w14:paraId="29E661A3" w14:textId="4C98FF0B" w:rsidR="00D76536" w:rsidRPr="002D1C87" w:rsidRDefault="00D76536" w:rsidP="00D76536">
            <w:pPr>
              <w:rPr>
                <w:sz w:val="20"/>
                <w:szCs w:val="20"/>
              </w:rPr>
            </w:pPr>
            <w:r w:rsidRPr="00D76536">
              <w:rPr>
                <w:sz w:val="20"/>
                <w:szCs w:val="20"/>
              </w:rPr>
              <w:t xml:space="preserve"> $</w:t>
            </w:r>
            <w:r>
              <w:rPr>
                <w:sz w:val="20"/>
                <w:szCs w:val="20"/>
              </w:rPr>
              <w:t xml:space="preserve"> </w:t>
            </w:r>
            <w:r w:rsidRPr="00D76536">
              <w:rPr>
                <w:sz w:val="20"/>
                <w:szCs w:val="20"/>
              </w:rPr>
              <w:t>2</w:t>
            </w:r>
            <w:r>
              <w:rPr>
                <w:sz w:val="20"/>
                <w:szCs w:val="20"/>
              </w:rPr>
              <w:t>.</w:t>
            </w:r>
            <w:r w:rsidRPr="00D76536">
              <w:rPr>
                <w:sz w:val="20"/>
                <w:szCs w:val="20"/>
              </w:rPr>
              <w:t>373</w:t>
            </w:r>
            <w:r>
              <w:rPr>
                <w:sz w:val="20"/>
                <w:szCs w:val="20"/>
              </w:rPr>
              <w:t>.</w:t>
            </w:r>
            <w:r w:rsidRPr="00D76536">
              <w:rPr>
                <w:sz w:val="20"/>
                <w:szCs w:val="20"/>
              </w:rPr>
              <w:t>766</w:t>
            </w:r>
            <w:r>
              <w:rPr>
                <w:sz w:val="20"/>
                <w:szCs w:val="20"/>
              </w:rPr>
              <w:t>.</w:t>
            </w:r>
            <w:r w:rsidRPr="00D76536">
              <w:rPr>
                <w:sz w:val="20"/>
                <w:szCs w:val="20"/>
              </w:rPr>
              <w:t xml:space="preserve">004.73 </w:t>
            </w:r>
          </w:p>
        </w:tc>
        <w:tc>
          <w:tcPr>
            <w:tcW w:w="1585" w:type="dxa"/>
          </w:tcPr>
          <w:p w14:paraId="59BCAC03" w14:textId="0E0D199F" w:rsidR="00D76536" w:rsidRPr="002D1C87" w:rsidRDefault="00D76536" w:rsidP="00D76536">
            <w:pPr>
              <w:rPr>
                <w:sz w:val="20"/>
                <w:szCs w:val="20"/>
              </w:rPr>
            </w:pPr>
            <w:r w:rsidRPr="00734969">
              <w:rPr>
                <w:sz w:val="20"/>
                <w:szCs w:val="20"/>
              </w:rPr>
              <w:t xml:space="preserve"> $</w:t>
            </w:r>
            <w:r>
              <w:rPr>
                <w:sz w:val="20"/>
                <w:szCs w:val="20"/>
              </w:rPr>
              <w:t xml:space="preserve"> </w:t>
            </w:r>
            <w:r w:rsidRPr="00734969">
              <w:rPr>
                <w:sz w:val="20"/>
                <w:szCs w:val="20"/>
              </w:rPr>
              <w:t>474</w:t>
            </w:r>
            <w:r>
              <w:rPr>
                <w:sz w:val="20"/>
                <w:szCs w:val="20"/>
              </w:rPr>
              <w:t>.</w:t>
            </w:r>
            <w:r w:rsidRPr="00734969">
              <w:rPr>
                <w:sz w:val="20"/>
                <w:szCs w:val="20"/>
              </w:rPr>
              <w:t>753</w:t>
            </w:r>
            <w:r>
              <w:rPr>
                <w:sz w:val="20"/>
                <w:szCs w:val="20"/>
              </w:rPr>
              <w:t>.</w:t>
            </w:r>
            <w:r w:rsidRPr="00734969">
              <w:rPr>
                <w:sz w:val="20"/>
                <w:szCs w:val="20"/>
              </w:rPr>
              <w:t>200</w:t>
            </w:r>
            <w:r>
              <w:rPr>
                <w:sz w:val="20"/>
                <w:szCs w:val="20"/>
              </w:rPr>
              <w:t>,</w:t>
            </w:r>
            <w:r w:rsidRPr="00734969">
              <w:rPr>
                <w:sz w:val="20"/>
                <w:szCs w:val="20"/>
              </w:rPr>
              <w:t xml:space="preserve">97 </w:t>
            </w:r>
          </w:p>
        </w:tc>
        <w:tc>
          <w:tcPr>
            <w:tcW w:w="1486" w:type="dxa"/>
            <w:vAlign w:val="center"/>
          </w:tcPr>
          <w:p w14:paraId="486E3359" w14:textId="17093EB9" w:rsidR="00D76536" w:rsidRPr="002D1C87" w:rsidRDefault="00D76536" w:rsidP="00D76536">
            <w:pPr>
              <w:jc w:val="center"/>
              <w:rPr>
                <w:sz w:val="20"/>
                <w:szCs w:val="20"/>
              </w:rPr>
            </w:pPr>
            <w:r>
              <w:rPr>
                <w:sz w:val="20"/>
                <w:szCs w:val="20"/>
              </w:rPr>
              <w:t>0</w:t>
            </w:r>
          </w:p>
        </w:tc>
        <w:tc>
          <w:tcPr>
            <w:tcW w:w="1475" w:type="dxa"/>
            <w:vAlign w:val="center"/>
          </w:tcPr>
          <w:p w14:paraId="3EE07B11" w14:textId="5573A28D" w:rsidR="00D76536" w:rsidRPr="002D1C87" w:rsidRDefault="00D76536" w:rsidP="00D76536">
            <w:pPr>
              <w:jc w:val="center"/>
              <w:rPr>
                <w:sz w:val="20"/>
                <w:szCs w:val="20"/>
              </w:rPr>
            </w:pPr>
            <w:r>
              <w:rPr>
                <w:sz w:val="20"/>
                <w:szCs w:val="20"/>
              </w:rPr>
              <w:t>0</w:t>
            </w:r>
          </w:p>
        </w:tc>
      </w:tr>
      <w:tr w:rsidR="00D76536" w14:paraId="478E27AF" w14:textId="77777777" w:rsidTr="007C4B4B">
        <w:trPr>
          <w:trHeight w:val="300"/>
        </w:trPr>
        <w:tc>
          <w:tcPr>
            <w:tcW w:w="1021" w:type="dxa"/>
          </w:tcPr>
          <w:p w14:paraId="26853EB8" w14:textId="77777777" w:rsidR="00D76536" w:rsidRDefault="00D76536" w:rsidP="00D76536">
            <w:pPr>
              <w:rPr>
                <w:sz w:val="20"/>
                <w:szCs w:val="20"/>
              </w:rPr>
            </w:pPr>
          </w:p>
        </w:tc>
        <w:tc>
          <w:tcPr>
            <w:tcW w:w="1325" w:type="dxa"/>
            <w:gridSpan w:val="2"/>
          </w:tcPr>
          <w:p w14:paraId="60C3D1DD" w14:textId="0980F7B2" w:rsidR="00D76536" w:rsidRPr="00254569" w:rsidRDefault="00D76536" w:rsidP="00D76536">
            <w:pPr>
              <w:rPr>
                <w:sz w:val="20"/>
                <w:szCs w:val="20"/>
              </w:rPr>
            </w:pPr>
            <w:r>
              <w:rPr>
                <w:sz w:val="20"/>
                <w:szCs w:val="20"/>
              </w:rPr>
              <w:t>Santander</w:t>
            </w:r>
          </w:p>
        </w:tc>
        <w:tc>
          <w:tcPr>
            <w:tcW w:w="1201" w:type="dxa"/>
          </w:tcPr>
          <w:p w14:paraId="5356EDE4" w14:textId="03D63D8F" w:rsidR="00D76536" w:rsidRDefault="00D76536" w:rsidP="00D76536">
            <w:pPr>
              <w:rPr>
                <w:sz w:val="20"/>
                <w:szCs w:val="20"/>
              </w:rPr>
            </w:pPr>
            <w:r>
              <w:rPr>
                <w:sz w:val="20"/>
                <w:szCs w:val="20"/>
              </w:rPr>
              <w:t>Charta</w:t>
            </w:r>
          </w:p>
        </w:tc>
        <w:tc>
          <w:tcPr>
            <w:tcW w:w="1585" w:type="dxa"/>
          </w:tcPr>
          <w:p w14:paraId="48F11F2A" w14:textId="247D2B61" w:rsidR="00D76536" w:rsidRPr="002D1C87" w:rsidRDefault="00D76536" w:rsidP="00D76536">
            <w:pPr>
              <w:rPr>
                <w:sz w:val="20"/>
                <w:szCs w:val="20"/>
              </w:rPr>
            </w:pPr>
            <w:r w:rsidRPr="00D76536">
              <w:rPr>
                <w:sz w:val="20"/>
                <w:szCs w:val="20"/>
              </w:rPr>
              <w:t xml:space="preserve"> $</w:t>
            </w:r>
            <w:r>
              <w:rPr>
                <w:sz w:val="20"/>
                <w:szCs w:val="20"/>
              </w:rPr>
              <w:t xml:space="preserve"> </w:t>
            </w:r>
            <w:r w:rsidRPr="00D76536">
              <w:rPr>
                <w:sz w:val="20"/>
                <w:szCs w:val="20"/>
              </w:rPr>
              <w:t>2</w:t>
            </w:r>
            <w:r>
              <w:rPr>
                <w:sz w:val="20"/>
                <w:szCs w:val="20"/>
              </w:rPr>
              <w:t>.</w:t>
            </w:r>
            <w:r w:rsidRPr="00D76536">
              <w:rPr>
                <w:sz w:val="20"/>
                <w:szCs w:val="20"/>
              </w:rPr>
              <w:t>611</w:t>
            </w:r>
            <w:r>
              <w:rPr>
                <w:sz w:val="20"/>
                <w:szCs w:val="20"/>
              </w:rPr>
              <w:t>.</w:t>
            </w:r>
            <w:r w:rsidRPr="00D76536">
              <w:rPr>
                <w:sz w:val="20"/>
                <w:szCs w:val="20"/>
              </w:rPr>
              <w:t>142</w:t>
            </w:r>
            <w:r>
              <w:rPr>
                <w:sz w:val="20"/>
                <w:szCs w:val="20"/>
              </w:rPr>
              <w:t>.</w:t>
            </w:r>
            <w:r w:rsidRPr="00D76536">
              <w:rPr>
                <w:sz w:val="20"/>
                <w:szCs w:val="20"/>
              </w:rPr>
              <w:t xml:space="preserve">605.20 </w:t>
            </w:r>
          </w:p>
        </w:tc>
        <w:tc>
          <w:tcPr>
            <w:tcW w:w="1585" w:type="dxa"/>
          </w:tcPr>
          <w:p w14:paraId="65457834" w14:textId="1AB2B87C" w:rsidR="00D76536" w:rsidRDefault="00D76536" w:rsidP="00D76536">
            <w:pPr>
              <w:rPr>
                <w:sz w:val="20"/>
                <w:szCs w:val="20"/>
              </w:rPr>
            </w:pPr>
            <w:r w:rsidRPr="00734969">
              <w:rPr>
                <w:sz w:val="20"/>
                <w:szCs w:val="20"/>
              </w:rPr>
              <w:t xml:space="preserve"> $</w:t>
            </w:r>
            <w:r>
              <w:rPr>
                <w:sz w:val="20"/>
                <w:szCs w:val="20"/>
              </w:rPr>
              <w:t xml:space="preserve"> </w:t>
            </w:r>
            <w:r w:rsidRPr="00734969">
              <w:rPr>
                <w:sz w:val="20"/>
                <w:szCs w:val="20"/>
              </w:rPr>
              <w:t>522</w:t>
            </w:r>
            <w:r>
              <w:rPr>
                <w:sz w:val="20"/>
                <w:szCs w:val="20"/>
              </w:rPr>
              <w:t>.</w:t>
            </w:r>
            <w:r w:rsidRPr="00734969">
              <w:rPr>
                <w:sz w:val="20"/>
                <w:szCs w:val="20"/>
              </w:rPr>
              <w:t>228</w:t>
            </w:r>
            <w:r>
              <w:rPr>
                <w:sz w:val="20"/>
                <w:szCs w:val="20"/>
              </w:rPr>
              <w:t>.</w:t>
            </w:r>
            <w:r w:rsidRPr="00734969">
              <w:rPr>
                <w:sz w:val="20"/>
                <w:szCs w:val="20"/>
              </w:rPr>
              <w:t>521</w:t>
            </w:r>
            <w:r>
              <w:rPr>
                <w:sz w:val="20"/>
                <w:szCs w:val="20"/>
              </w:rPr>
              <w:t>,</w:t>
            </w:r>
            <w:r w:rsidRPr="00734969">
              <w:rPr>
                <w:sz w:val="20"/>
                <w:szCs w:val="20"/>
              </w:rPr>
              <w:t xml:space="preserve">07 </w:t>
            </w:r>
          </w:p>
        </w:tc>
        <w:tc>
          <w:tcPr>
            <w:tcW w:w="1486" w:type="dxa"/>
            <w:vAlign w:val="center"/>
          </w:tcPr>
          <w:p w14:paraId="35215CF3" w14:textId="58B7FF0B" w:rsidR="00D76536" w:rsidRPr="002D1C87" w:rsidRDefault="00D76536" w:rsidP="00D76536">
            <w:pPr>
              <w:jc w:val="center"/>
              <w:rPr>
                <w:sz w:val="20"/>
                <w:szCs w:val="20"/>
              </w:rPr>
            </w:pPr>
            <w:r>
              <w:rPr>
                <w:sz w:val="20"/>
                <w:szCs w:val="20"/>
              </w:rPr>
              <w:t>0</w:t>
            </w:r>
          </w:p>
        </w:tc>
        <w:tc>
          <w:tcPr>
            <w:tcW w:w="1475" w:type="dxa"/>
            <w:vAlign w:val="center"/>
          </w:tcPr>
          <w:p w14:paraId="5BF7ABFE" w14:textId="502FD0DD" w:rsidR="00D76536" w:rsidRPr="002D1C87" w:rsidRDefault="00D76536" w:rsidP="00D76536">
            <w:pPr>
              <w:jc w:val="center"/>
              <w:rPr>
                <w:sz w:val="20"/>
                <w:szCs w:val="20"/>
              </w:rPr>
            </w:pPr>
            <w:r>
              <w:rPr>
                <w:sz w:val="20"/>
                <w:szCs w:val="20"/>
              </w:rPr>
              <w:t>0</w:t>
            </w:r>
          </w:p>
        </w:tc>
      </w:tr>
      <w:tr w:rsidR="00D76536" w14:paraId="421F8FC5" w14:textId="77777777" w:rsidTr="007C4B4B">
        <w:trPr>
          <w:trHeight w:val="300"/>
        </w:trPr>
        <w:tc>
          <w:tcPr>
            <w:tcW w:w="1021" w:type="dxa"/>
          </w:tcPr>
          <w:p w14:paraId="4832352D" w14:textId="77777777" w:rsidR="00D76536" w:rsidRDefault="00D76536" w:rsidP="00D76536">
            <w:pPr>
              <w:rPr>
                <w:sz w:val="20"/>
                <w:szCs w:val="20"/>
              </w:rPr>
            </w:pPr>
          </w:p>
        </w:tc>
        <w:tc>
          <w:tcPr>
            <w:tcW w:w="1325" w:type="dxa"/>
            <w:gridSpan w:val="2"/>
          </w:tcPr>
          <w:p w14:paraId="492EE1CE" w14:textId="7B6E76F1" w:rsidR="00D76536" w:rsidRPr="00254569" w:rsidRDefault="00D76536" w:rsidP="00D76536">
            <w:pPr>
              <w:rPr>
                <w:sz w:val="20"/>
                <w:szCs w:val="20"/>
              </w:rPr>
            </w:pPr>
            <w:r>
              <w:rPr>
                <w:sz w:val="20"/>
                <w:szCs w:val="20"/>
              </w:rPr>
              <w:t>Santander</w:t>
            </w:r>
          </w:p>
        </w:tc>
        <w:tc>
          <w:tcPr>
            <w:tcW w:w="1201" w:type="dxa"/>
          </w:tcPr>
          <w:p w14:paraId="2699693D" w14:textId="09B8298B" w:rsidR="00D76536" w:rsidRDefault="00D76536" w:rsidP="00D76536">
            <w:pPr>
              <w:rPr>
                <w:sz w:val="20"/>
                <w:szCs w:val="20"/>
              </w:rPr>
            </w:pPr>
            <w:r>
              <w:rPr>
                <w:sz w:val="20"/>
                <w:szCs w:val="20"/>
              </w:rPr>
              <w:t>Rionegro</w:t>
            </w:r>
          </w:p>
        </w:tc>
        <w:tc>
          <w:tcPr>
            <w:tcW w:w="1585" w:type="dxa"/>
          </w:tcPr>
          <w:p w14:paraId="666714FC" w14:textId="70F5EEAB" w:rsidR="00D76536" w:rsidRPr="002D1C87" w:rsidRDefault="00D76536" w:rsidP="00D76536">
            <w:pPr>
              <w:rPr>
                <w:sz w:val="20"/>
                <w:szCs w:val="20"/>
              </w:rPr>
            </w:pPr>
            <w:r w:rsidRPr="00D76536">
              <w:rPr>
                <w:sz w:val="20"/>
                <w:szCs w:val="20"/>
              </w:rPr>
              <w:t xml:space="preserve"> $</w:t>
            </w:r>
            <w:r>
              <w:rPr>
                <w:sz w:val="20"/>
                <w:szCs w:val="20"/>
              </w:rPr>
              <w:t xml:space="preserve"> </w:t>
            </w:r>
            <w:r w:rsidRPr="00D76536">
              <w:rPr>
                <w:sz w:val="20"/>
                <w:szCs w:val="20"/>
              </w:rPr>
              <w:t>9</w:t>
            </w:r>
            <w:r>
              <w:rPr>
                <w:sz w:val="20"/>
                <w:szCs w:val="20"/>
              </w:rPr>
              <w:t>.</w:t>
            </w:r>
            <w:r w:rsidRPr="00D76536">
              <w:rPr>
                <w:sz w:val="20"/>
                <w:szCs w:val="20"/>
              </w:rPr>
              <w:t>708</w:t>
            </w:r>
            <w:r>
              <w:rPr>
                <w:sz w:val="20"/>
                <w:szCs w:val="20"/>
              </w:rPr>
              <w:t>.</w:t>
            </w:r>
            <w:r w:rsidRPr="00D76536">
              <w:rPr>
                <w:sz w:val="20"/>
                <w:szCs w:val="20"/>
              </w:rPr>
              <w:t>702</w:t>
            </w:r>
            <w:r>
              <w:rPr>
                <w:sz w:val="20"/>
                <w:szCs w:val="20"/>
              </w:rPr>
              <w:t>.</w:t>
            </w:r>
            <w:r w:rsidRPr="00D76536">
              <w:rPr>
                <w:sz w:val="20"/>
                <w:szCs w:val="20"/>
              </w:rPr>
              <w:t xml:space="preserve">959.34 </w:t>
            </w:r>
          </w:p>
        </w:tc>
        <w:tc>
          <w:tcPr>
            <w:tcW w:w="1585" w:type="dxa"/>
          </w:tcPr>
          <w:p w14:paraId="1B9D00DC" w14:textId="0365C8A6" w:rsidR="00D76536" w:rsidRDefault="00D76536" w:rsidP="00D76536">
            <w:pPr>
              <w:rPr>
                <w:sz w:val="20"/>
                <w:szCs w:val="20"/>
              </w:rPr>
            </w:pPr>
            <w:r w:rsidRPr="00734969">
              <w:rPr>
                <w:sz w:val="20"/>
                <w:szCs w:val="20"/>
              </w:rPr>
              <w:t xml:space="preserve"> $</w:t>
            </w:r>
            <w:r>
              <w:rPr>
                <w:sz w:val="20"/>
                <w:szCs w:val="20"/>
              </w:rPr>
              <w:t xml:space="preserve"> </w:t>
            </w:r>
            <w:r w:rsidRPr="00734969">
              <w:rPr>
                <w:sz w:val="20"/>
                <w:szCs w:val="20"/>
              </w:rPr>
              <w:t>1</w:t>
            </w:r>
            <w:r>
              <w:rPr>
                <w:sz w:val="20"/>
                <w:szCs w:val="20"/>
              </w:rPr>
              <w:t>.</w:t>
            </w:r>
            <w:r w:rsidRPr="00734969">
              <w:rPr>
                <w:sz w:val="20"/>
                <w:szCs w:val="20"/>
              </w:rPr>
              <w:t>941</w:t>
            </w:r>
            <w:r>
              <w:rPr>
                <w:sz w:val="20"/>
                <w:szCs w:val="20"/>
              </w:rPr>
              <w:t>.</w:t>
            </w:r>
            <w:r w:rsidRPr="00734969">
              <w:rPr>
                <w:sz w:val="20"/>
                <w:szCs w:val="20"/>
              </w:rPr>
              <w:t>740</w:t>
            </w:r>
            <w:r>
              <w:rPr>
                <w:sz w:val="20"/>
                <w:szCs w:val="20"/>
              </w:rPr>
              <w:t>.</w:t>
            </w:r>
            <w:r w:rsidRPr="00734969">
              <w:rPr>
                <w:sz w:val="20"/>
                <w:szCs w:val="20"/>
              </w:rPr>
              <w:t>591</w:t>
            </w:r>
            <w:r>
              <w:rPr>
                <w:sz w:val="20"/>
                <w:szCs w:val="20"/>
              </w:rPr>
              <w:t>,</w:t>
            </w:r>
            <w:r w:rsidRPr="00734969">
              <w:rPr>
                <w:sz w:val="20"/>
                <w:szCs w:val="20"/>
              </w:rPr>
              <w:t xml:space="preserve">98 </w:t>
            </w:r>
          </w:p>
        </w:tc>
        <w:tc>
          <w:tcPr>
            <w:tcW w:w="1486" w:type="dxa"/>
            <w:vAlign w:val="center"/>
          </w:tcPr>
          <w:p w14:paraId="7136AE51" w14:textId="25C03FE9" w:rsidR="00D76536" w:rsidRPr="002D1C87" w:rsidRDefault="00D76536" w:rsidP="00D76536">
            <w:pPr>
              <w:jc w:val="center"/>
              <w:rPr>
                <w:sz w:val="20"/>
                <w:szCs w:val="20"/>
              </w:rPr>
            </w:pPr>
            <w:r>
              <w:rPr>
                <w:sz w:val="20"/>
                <w:szCs w:val="20"/>
              </w:rPr>
              <w:t>0</w:t>
            </w:r>
          </w:p>
        </w:tc>
        <w:tc>
          <w:tcPr>
            <w:tcW w:w="1475" w:type="dxa"/>
            <w:vAlign w:val="center"/>
          </w:tcPr>
          <w:p w14:paraId="59CA54AE" w14:textId="556C9FBA" w:rsidR="00D76536" w:rsidRPr="002D1C87" w:rsidRDefault="00D76536" w:rsidP="00D76536">
            <w:pPr>
              <w:jc w:val="center"/>
              <w:rPr>
                <w:sz w:val="20"/>
                <w:szCs w:val="20"/>
              </w:rPr>
            </w:pPr>
            <w:r>
              <w:rPr>
                <w:sz w:val="20"/>
                <w:szCs w:val="20"/>
              </w:rPr>
              <w:t>0</w:t>
            </w:r>
          </w:p>
        </w:tc>
      </w:tr>
      <w:tr w:rsidR="00D76536" w14:paraId="036E805C" w14:textId="77777777" w:rsidTr="007C4B4B">
        <w:trPr>
          <w:trHeight w:val="300"/>
        </w:trPr>
        <w:tc>
          <w:tcPr>
            <w:tcW w:w="1021" w:type="dxa"/>
          </w:tcPr>
          <w:p w14:paraId="7080DEB5" w14:textId="77777777" w:rsidR="00D76536" w:rsidRDefault="00D76536" w:rsidP="00D76536">
            <w:pPr>
              <w:rPr>
                <w:sz w:val="20"/>
                <w:szCs w:val="20"/>
              </w:rPr>
            </w:pPr>
          </w:p>
        </w:tc>
        <w:tc>
          <w:tcPr>
            <w:tcW w:w="1325" w:type="dxa"/>
            <w:gridSpan w:val="2"/>
          </w:tcPr>
          <w:p w14:paraId="1AECBAF2" w14:textId="7B1DCA86" w:rsidR="00D76536" w:rsidRPr="00254569" w:rsidRDefault="00D76536" w:rsidP="00D76536">
            <w:pPr>
              <w:rPr>
                <w:sz w:val="20"/>
                <w:szCs w:val="20"/>
              </w:rPr>
            </w:pPr>
            <w:r>
              <w:rPr>
                <w:sz w:val="20"/>
                <w:szCs w:val="20"/>
              </w:rPr>
              <w:t>Santander</w:t>
            </w:r>
          </w:p>
        </w:tc>
        <w:tc>
          <w:tcPr>
            <w:tcW w:w="1201" w:type="dxa"/>
          </w:tcPr>
          <w:p w14:paraId="06CC8CB1" w14:textId="3F87F822" w:rsidR="00D76536" w:rsidRDefault="00D76536" w:rsidP="00D76536">
            <w:pPr>
              <w:rPr>
                <w:sz w:val="20"/>
                <w:szCs w:val="20"/>
              </w:rPr>
            </w:pPr>
            <w:r>
              <w:rPr>
                <w:sz w:val="20"/>
                <w:szCs w:val="20"/>
              </w:rPr>
              <w:t>Gámbita</w:t>
            </w:r>
          </w:p>
        </w:tc>
        <w:tc>
          <w:tcPr>
            <w:tcW w:w="1585" w:type="dxa"/>
          </w:tcPr>
          <w:p w14:paraId="703E0D4F" w14:textId="25D20C6F" w:rsidR="00D76536" w:rsidRPr="002D1C87" w:rsidRDefault="00D76536" w:rsidP="00D76536">
            <w:pPr>
              <w:rPr>
                <w:sz w:val="20"/>
                <w:szCs w:val="20"/>
              </w:rPr>
            </w:pPr>
            <w:r w:rsidRPr="00D76536">
              <w:rPr>
                <w:sz w:val="20"/>
                <w:szCs w:val="20"/>
              </w:rPr>
              <w:t xml:space="preserve"> $</w:t>
            </w:r>
            <w:r>
              <w:rPr>
                <w:sz w:val="20"/>
                <w:szCs w:val="20"/>
              </w:rPr>
              <w:t xml:space="preserve"> </w:t>
            </w:r>
            <w:r w:rsidRPr="00D76536">
              <w:rPr>
                <w:sz w:val="20"/>
                <w:szCs w:val="20"/>
              </w:rPr>
              <w:t>2</w:t>
            </w:r>
            <w:r>
              <w:rPr>
                <w:sz w:val="20"/>
                <w:szCs w:val="20"/>
              </w:rPr>
              <w:t>.</w:t>
            </w:r>
            <w:r w:rsidRPr="00D76536">
              <w:rPr>
                <w:sz w:val="20"/>
                <w:szCs w:val="20"/>
              </w:rPr>
              <w:t>373</w:t>
            </w:r>
            <w:r>
              <w:rPr>
                <w:sz w:val="20"/>
                <w:szCs w:val="20"/>
              </w:rPr>
              <w:t>.</w:t>
            </w:r>
            <w:r w:rsidRPr="00D76536">
              <w:rPr>
                <w:sz w:val="20"/>
                <w:szCs w:val="20"/>
              </w:rPr>
              <w:t>766</w:t>
            </w:r>
            <w:r>
              <w:rPr>
                <w:sz w:val="20"/>
                <w:szCs w:val="20"/>
              </w:rPr>
              <w:t>.</w:t>
            </w:r>
            <w:r w:rsidRPr="00D76536">
              <w:rPr>
                <w:sz w:val="20"/>
                <w:szCs w:val="20"/>
              </w:rPr>
              <w:t xml:space="preserve">004.73 </w:t>
            </w:r>
          </w:p>
        </w:tc>
        <w:tc>
          <w:tcPr>
            <w:tcW w:w="1585" w:type="dxa"/>
          </w:tcPr>
          <w:p w14:paraId="17917395" w14:textId="5C0186C0" w:rsidR="00D76536" w:rsidRDefault="00D76536" w:rsidP="00D76536">
            <w:pPr>
              <w:rPr>
                <w:sz w:val="20"/>
                <w:szCs w:val="20"/>
              </w:rPr>
            </w:pPr>
            <w:r w:rsidRPr="00734969">
              <w:rPr>
                <w:sz w:val="20"/>
                <w:szCs w:val="20"/>
              </w:rPr>
              <w:t xml:space="preserve"> $</w:t>
            </w:r>
            <w:r>
              <w:rPr>
                <w:sz w:val="20"/>
                <w:szCs w:val="20"/>
              </w:rPr>
              <w:t xml:space="preserve"> </w:t>
            </w:r>
            <w:r w:rsidRPr="00734969">
              <w:rPr>
                <w:sz w:val="20"/>
                <w:szCs w:val="20"/>
              </w:rPr>
              <w:t>474</w:t>
            </w:r>
            <w:r>
              <w:rPr>
                <w:sz w:val="20"/>
                <w:szCs w:val="20"/>
              </w:rPr>
              <w:t>.</w:t>
            </w:r>
            <w:r w:rsidRPr="00734969">
              <w:rPr>
                <w:sz w:val="20"/>
                <w:szCs w:val="20"/>
              </w:rPr>
              <w:t>753</w:t>
            </w:r>
            <w:r>
              <w:rPr>
                <w:sz w:val="20"/>
                <w:szCs w:val="20"/>
              </w:rPr>
              <w:t>.</w:t>
            </w:r>
            <w:r w:rsidRPr="00734969">
              <w:rPr>
                <w:sz w:val="20"/>
                <w:szCs w:val="20"/>
              </w:rPr>
              <w:t>200</w:t>
            </w:r>
            <w:r>
              <w:rPr>
                <w:sz w:val="20"/>
                <w:szCs w:val="20"/>
              </w:rPr>
              <w:t>,</w:t>
            </w:r>
            <w:r w:rsidRPr="00734969">
              <w:rPr>
                <w:sz w:val="20"/>
                <w:szCs w:val="20"/>
              </w:rPr>
              <w:t xml:space="preserve">97 </w:t>
            </w:r>
          </w:p>
        </w:tc>
        <w:tc>
          <w:tcPr>
            <w:tcW w:w="1486" w:type="dxa"/>
            <w:vAlign w:val="center"/>
          </w:tcPr>
          <w:p w14:paraId="420BD38D" w14:textId="5B608B3C" w:rsidR="00D76536" w:rsidRPr="002D1C87" w:rsidRDefault="00D76536" w:rsidP="00D76536">
            <w:pPr>
              <w:jc w:val="center"/>
              <w:rPr>
                <w:sz w:val="20"/>
                <w:szCs w:val="20"/>
              </w:rPr>
            </w:pPr>
            <w:r>
              <w:rPr>
                <w:sz w:val="20"/>
                <w:szCs w:val="20"/>
              </w:rPr>
              <w:t>0</w:t>
            </w:r>
          </w:p>
        </w:tc>
        <w:tc>
          <w:tcPr>
            <w:tcW w:w="1475" w:type="dxa"/>
            <w:vAlign w:val="center"/>
          </w:tcPr>
          <w:p w14:paraId="5ABF9972" w14:textId="43387C8F" w:rsidR="00D76536" w:rsidRPr="002D1C87" w:rsidRDefault="00D76536" w:rsidP="00D76536">
            <w:pPr>
              <w:jc w:val="center"/>
              <w:rPr>
                <w:sz w:val="20"/>
                <w:szCs w:val="20"/>
              </w:rPr>
            </w:pPr>
            <w:r>
              <w:rPr>
                <w:sz w:val="20"/>
                <w:szCs w:val="20"/>
              </w:rPr>
              <w:t>0</w:t>
            </w:r>
          </w:p>
        </w:tc>
      </w:tr>
      <w:tr w:rsidR="00A23E0B" w14:paraId="1E23E4EE" w14:textId="77777777" w:rsidTr="007C4B4B">
        <w:trPr>
          <w:trHeight w:val="300"/>
        </w:trPr>
        <w:tc>
          <w:tcPr>
            <w:tcW w:w="1021" w:type="dxa"/>
          </w:tcPr>
          <w:p w14:paraId="78DC4B1F" w14:textId="4D66C426" w:rsidR="00A23E0B" w:rsidRDefault="00A23E0B" w:rsidP="00A23E0B">
            <w:pPr>
              <w:rPr>
                <w:sz w:val="20"/>
                <w:szCs w:val="20"/>
              </w:rPr>
            </w:pPr>
          </w:p>
        </w:tc>
        <w:tc>
          <w:tcPr>
            <w:tcW w:w="1325" w:type="dxa"/>
            <w:gridSpan w:val="2"/>
          </w:tcPr>
          <w:p w14:paraId="2BFFF184" w14:textId="17EEEA01" w:rsidR="00A23E0B" w:rsidRPr="00254569" w:rsidRDefault="00A23E0B" w:rsidP="00A23E0B">
            <w:pPr>
              <w:rPr>
                <w:sz w:val="20"/>
                <w:szCs w:val="20"/>
              </w:rPr>
            </w:pPr>
            <w:r w:rsidRPr="00254569">
              <w:rPr>
                <w:sz w:val="20"/>
                <w:szCs w:val="20"/>
              </w:rPr>
              <w:t>Meta</w:t>
            </w:r>
          </w:p>
        </w:tc>
        <w:tc>
          <w:tcPr>
            <w:tcW w:w="1201" w:type="dxa"/>
          </w:tcPr>
          <w:p w14:paraId="45D6FA3C" w14:textId="2BDE87EC" w:rsidR="00A23E0B" w:rsidRDefault="00A23E0B" w:rsidP="00A23E0B">
            <w:pPr>
              <w:rPr>
                <w:sz w:val="20"/>
                <w:szCs w:val="20"/>
              </w:rPr>
            </w:pPr>
            <w:r>
              <w:rPr>
                <w:sz w:val="20"/>
                <w:szCs w:val="20"/>
              </w:rPr>
              <w:t>Puerto Rico y Puerto Concordia</w:t>
            </w:r>
          </w:p>
        </w:tc>
        <w:tc>
          <w:tcPr>
            <w:tcW w:w="1585" w:type="dxa"/>
          </w:tcPr>
          <w:p w14:paraId="6C90A808" w14:textId="2DBF1835" w:rsidR="00A23E0B" w:rsidRPr="002D1C87" w:rsidRDefault="00540B39" w:rsidP="00A23E0B">
            <w:pPr>
              <w:rPr>
                <w:sz w:val="20"/>
                <w:szCs w:val="20"/>
              </w:rPr>
            </w:pPr>
            <w:r>
              <w:rPr>
                <w:sz w:val="20"/>
                <w:szCs w:val="20"/>
              </w:rPr>
              <w:t>$ 23.364.073.630,31</w:t>
            </w:r>
          </w:p>
        </w:tc>
        <w:tc>
          <w:tcPr>
            <w:tcW w:w="1585" w:type="dxa"/>
          </w:tcPr>
          <w:p w14:paraId="1C918F7C" w14:textId="3316CC51" w:rsidR="00A23E0B" w:rsidRPr="002D1C87" w:rsidRDefault="00A23E0B" w:rsidP="00A23E0B">
            <w:pPr>
              <w:rPr>
                <w:sz w:val="20"/>
                <w:szCs w:val="20"/>
              </w:rPr>
            </w:pPr>
            <w:r w:rsidRPr="002D1C87">
              <w:rPr>
                <w:sz w:val="20"/>
                <w:szCs w:val="20"/>
              </w:rPr>
              <w:t>$ 11.698.967.820,74</w:t>
            </w:r>
          </w:p>
        </w:tc>
        <w:tc>
          <w:tcPr>
            <w:tcW w:w="1486" w:type="dxa"/>
            <w:vAlign w:val="center"/>
          </w:tcPr>
          <w:p w14:paraId="66FD7B09" w14:textId="21CA627A" w:rsidR="00A23E0B" w:rsidRPr="002D1C87" w:rsidRDefault="00A23E0B" w:rsidP="00A23E0B">
            <w:pPr>
              <w:jc w:val="center"/>
              <w:rPr>
                <w:sz w:val="20"/>
                <w:szCs w:val="20"/>
              </w:rPr>
            </w:pPr>
            <w:r>
              <w:rPr>
                <w:sz w:val="20"/>
                <w:szCs w:val="20"/>
              </w:rPr>
              <w:t>0</w:t>
            </w:r>
          </w:p>
        </w:tc>
        <w:tc>
          <w:tcPr>
            <w:tcW w:w="1475" w:type="dxa"/>
            <w:vAlign w:val="center"/>
          </w:tcPr>
          <w:p w14:paraId="4060D95C" w14:textId="690F598E" w:rsidR="00A23E0B" w:rsidRPr="002D1C87" w:rsidRDefault="00A23E0B" w:rsidP="00A23E0B">
            <w:pPr>
              <w:jc w:val="center"/>
              <w:rPr>
                <w:sz w:val="20"/>
                <w:szCs w:val="20"/>
              </w:rPr>
            </w:pPr>
            <w:r>
              <w:rPr>
                <w:sz w:val="20"/>
                <w:szCs w:val="20"/>
              </w:rPr>
              <w:t>0</w:t>
            </w:r>
          </w:p>
        </w:tc>
      </w:tr>
      <w:tr w:rsidR="00A23E0B" w14:paraId="6DA3D6DE" w14:textId="77777777" w:rsidTr="007C4B4B">
        <w:trPr>
          <w:trHeight w:val="300"/>
        </w:trPr>
        <w:tc>
          <w:tcPr>
            <w:tcW w:w="1021" w:type="dxa"/>
          </w:tcPr>
          <w:p w14:paraId="0573F7FA" w14:textId="42650157" w:rsidR="00A23E0B" w:rsidRDefault="00A23E0B" w:rsidP="00A23E0B">
            <w:pPr>
              <w:rPr>
                <w:sz w:val="20"/>
                <w:szCs w:val="20"/>
              </w:rPr>
            </w:pPr>
          </w:p>
        </w:tc>
        <w:tc>
          <w:tcPr>
            <w:tcW w:w="1325" w:type="dxa"/>
            <w:gridSpan w:val="2"/>
          </w:tcPr>
          <w:p w14:paraId="24778BCE" w14:textId="4A2A7F63" w:rsidR="00A23E0B" w:rsidRDefault="00A23E0B" w:rsidP="00A23E0B">
            <w:r>
              <w:t>Guaviare</w:t>
            </w:r>
          </w:p>
        </w:tc>
        <w:tc>
          <w:tcPr>
            <w:tcW w:w="1201" w:type="dxa"/>
          </w:tcPr>
          <w:p w14:paraId="6828FD6B" w14:textId="419BB4E8" w:rsidR="00A23E0B" w:rsidRDefault="00A23E0B" w:rsidP="00A23E0B">
            <w:pPr>
              <w:rPr>
                <w:sz w:val="20"/>
                <w:szCs w:val="20"/>
              </w:rPr>
            </w:pPr>
            <w:r>
              <w:rPr>
                <w:sz w:val="20"/>
                <w:szCs w:val="20"/>
              </w:rPr>
              <w:t>San José del Guaviare</w:t>
            </w:r>
          </w:p>
        </w:tc>
        <w:tc>
          <w:tcPr>
            <w:tcW w:w="1585" w:type="dxa"/>
          </w:tcPr>
          <w:p w14:paraId="2E1FC22E" w14:textId="579C80A2" w:rsidR="00A23E0B" w:rsidRPr="002D1C87" w:rsidRDefault="00540B39" w:rsidP="00A23E0B">
            <w:pPr>
              <w:rPr>
                <w:sz w:val="20"/>
                <w:szCs w:val="20"/>
              </w:rPr>
            </w:pPr>
            <w:r>
              <w:rPr>
                <w:sz w:val="20"/>
                <w:szCs w:val="20"/>
              </w:rPr>
              <w:t>$ 73.612.012.581,69</w:t>
            </w:r>
          </w:p>
        </w:tc>
        <w:tc>
          <w:tcPr>
            <w:tcW w:w="1585" w:type="dxa"/>
          </w:tcPr>
          <w:p w14:paraId="1DA646DE" w14:textId="7E4A0808" w:rsidR="00A23E0B" w:rsidRPr="002D1C87" w:rsidRDefault="00A23E0B" w:rsidP="00A23E0B">
            <w:pPr>
              <w:rPr>
                <w:sz w:val="20"/>
                <w:szCs w:val="20"/>
              </w:rPr>
            </w:pPr>
            <w:r w:rsidRPr="002D1C87">
              <w:rPr>
                <w:sz w:val="20"/>
                <w:szCs w:val="20"/>
              </w:rPr>
              <w:t>$ 36.859.349.959</w:t>
            </w:r>
            <w:r>
              <w:rPr>
                <w:sz w:val="20"/>
                <w:szCs w:val="20"/>
              </w:rPr>
              <w:t>,</w:t>
            </w:r>
            <w:r w:rsidRPr="002D1C87">
              <w:rPr>
                <w:sz w:val="20"/>
                <w:szCs w:val="20"/>
              </w:rPr>
              <w:t>26</w:t>
            </w:r>
          </w:p>
        </w:tc>
        <w:tc>
          <w:tcPr>
            <w:tcW w:w="1486" w:type="dxa"/>
            <w:vAlign w:val="center"/>
          </w:tcPr>
          <w:p w14:paraId="3F8ECE11" w14:textId="6C30A873" w:rsidR="00A23E0B" w:rsidRPr="002D1C87" w:rsidRDefault="00A23E0B" w:rsidP="00A23E0B">
            <w:pPr>
              <w:jc w:val="center"/>
              <w:rPr>
                <w:sz w:val="20"/>
                <w:szCs w:val="20"/>
              </w:rPr>
            </w:pPr>
            <w:r>
              <w:rPr>
                <w:sz w:val="20"/>
                <w:szCs w:val="20"/>
              </w:rPr>
              <w:t>0</w:t>
            </w:r>
          </w:p>
        </w:tc>
        <w:tc>
          <w:tcPr>
            <w:tcW w:w="1475" w:type="dxa"/>
            <w:vAlign w:val="center"/>
          </w:tcPr>
          <w:p w14:paraId="6AB0A4DC" w14:textId="0CEB941A" w:rsidR="00A23E0B" w:rsidRPr="002D1C87" w:rsidRDefault="00A23E0B" w:rsidP="00A23E0B">
            <w:pPr>
              <w:jc w:val="center"/>
              <w:rPr>
                <w:sz w:val="20"/>
                <w:szCs w:val="20"/>
              </w:rPr>
            </w:pPr>
            <w:r>
              <w:rPr>
                <w:sz w:val="20"/>
                <w:szCs w:val="20"/>
              </w:rPr>
              <w:t>0</w:t>
            </w:r>
          </w:p>
        </w:tc>
      </w:tr>
      <w:tr w:rsidR="00A23E0B" w:rsidRPr="008A477D" w14:paraId="6A7DF128" w14:textId="77777777" w:rsidTr="489860BD">
        <w:tc>
          <w:tcPr>
            <w:tcW w:w="9678" w:type="dxa"/>
            <w:gridSpan w:val="8"/>
            <w:shd w:val="clear" w:color="auto" w:fill="E8E8E8" w:themeFill="background2"/>
            <w:vAlign w:val="center"/>
          </w:tcPr>
          <w:p w14:paraId="4309D004" w14:textId="470313D7" w:rsidR="00A23E0B" w:rsidRPr="004219C9" w:rsidRDefault="00A23E0B" w:rsidP="00A23E0B">
            <w:pPr>
              <w:jc w:val="center"/>
              <w:rPr>
                <w:b/>
                <w:bCs/>
                <w:sz w:val="22"/>
                <w:szCs w:val="22"/>
              </w:rPr>
            </w:pPr>
            <w:r>
              <w:rPr>
                <w:b/>
                <w:bCs/>
                <w:sz w:val="22"/>
                <w:szCs w:val="22"/>
              </w:rPr>
              <w:t>Descripción de las acciones concretas del proyecto en relación con las localizaciones regionalizadas</w:t>
            </w:r>
          </w:p>
        </w:tc>
      </w:tr>
      <w:tr w:rsidR="00A23E0B" w:rsidRPr="008A477D" w14:paraId="28986839" w14:textId="77777777" w:rsidTr="489860BD">
        <w:tc>
          <w:tcPr>
            <w:tcW w:w="9678" w:type="dxa"/>
            <w:gridSpan w:val="8"/>
            <w:shd w:val="clear" w:color="auto" w:fill="FFFFFF" w:themeFill="background1"/>
            <w:vAlign w:val="center"/>
          </w:tcPr>
          <w:p w14:paraId="7283092C" w14:textId="15E0125A" w:rsidR="00A23E0B" w:rsidRDefault="006B67C4" w:rsidP="00A23E0B">
            <w:pPr>
              <w:rPr>
                <w:rFonts w:eastAsia="Arial Narrow" w:cs="Arial Narrow"/>
                <w:sz w:val="22"/>
                <w:szCs w:val="22"/>
              </w:rPr>
            </w:pPr>
            <w:r w:rsidRPr="006B67C4">
              <w:rPr>
                <w:rFonts w:eastAsia="Arial Narrow" w:cs="Arial Narrow"/>
                <w:sz w:val="22"/>
                <w:szCs w:val="22"/>
              </w:rPr>
              <w:t>El proyecto de inversión contempla la ejecución de acciones concretas orientadas a ampliar la cobertura, mejorar la calidad y garantizar la sostenibilidad del servicio público de energía eléctrica en territorios rurales y de difícil acceso.</w:t>
            </w:r>
          </w:p>
          <w:p w14:paraId="5EC0FDB9" w14:textId="77777777" w:rsidR="006B67C4" w:rsidRDefault="006B67C4" w:rsidP="00A23E0B">
            <w:pPr>
              <w:rPr>
                <w:rFonts w:eastAsia="Arial Narrow" w:cs="Arial Narrow"/>
                <w:sz w:val="22"/>
                <w:szCs w:val="22"/>
              </w:rPr>
            </w:pPr>
          </w:p>
          <w:p w14:paraId="2CB0EFF8" w14:textId="17EE54AD" w:rsidR="006B67C4" w:rsidRPr="006B67C4" w:rsidRDefault="006B67C4" w:rsidP="00A23E0B">
            <w:pPr>
              <w:rPr>
                <w:sz w:val="22"/>
                <w:szCs w:val="22"/>
              </w:rPr>
            </w:pPr>
            <w:r w:rsidRPr="006B67C4">
              <w:rPr>
                <w:sz w:val="22"/>
                <w:szCs w:val="22"/>
              </w:rPr>
              <w:t xml:space="preserve">En este marco, </w:t>
            </w:r>
            <w:r w:rsidR="00C55CC8">
              <w:rPr>
                <w:sz w:val="22"/>
                <w:szCs w:val="22"/>
              </w:rPr>
              <w:t>la regionalización</w:t>
            </w:r>
            <w:r w:rsidR="00003D3B">
              <w:rPr>
                <w:sz w:val="22"/>
                <w:szCs w:val="22"/>
              </w:rPr>
              <w:t xml:space="preserve"> los valores obligados y pagados en la zona Bogotá </w:t>
            </w:r>
            <w:r w:rsidR="00C55CC8">
              <w:rPr>
                <w:sz w:val="22"/>
                <w:szCs w:val="22"/>
              </w:rPr>
              <w:t xml:space="preserve">se </w:t>
            </w:r>
            <w:r w:rsidR="00003D3B">
              <w:rPr>
                <w:sz w:val="22"/>
                <w:szCs w:val="22"/>
              </w:rPr>
              <w:t>reportan los pagos realizados a los contratistas en el mes de febrero.</w:t>
            </w:r>
          </w:p>
          <w:p w14:paraId="7C998536" w14:textId="77777777" w:rsidR="00A23E0B" w:rsidRPr="004F3585" w:rsidRDefault="00A23E0B" w:rsidP="00A23E0B">
            <w:pPr>
              <w:rPr>
                <w:sz w:val="22"/>
                <w:szCs w:val="22"/>
              </w:rPr>
            </w:pPr>
          </w:p>
        </w:tc>
      </w:tr>
      <w:tr w:rsidR="00A23E0B" w:rsidRPr="008A477D" w14:paraId="6BCA4278" w14:textId="77777777" w:rsidTr="489860BD">
        <w:tc>
          <w:tcPr>
            <w:tcW w:w="9678" w:type="dxa"/>
            <w:gridSpan w:val="8"/>
            <w:shd w:val="clear" w:color="auto" w:fill="E8E8E8" w:themeFill="background2"/>
            <w:vAlign w:val="center"/>
          </w:tcPr>
          <w:p w14:paraId="3DD692CB" w14:textId="1BCF19CC" w:rsidR="00A23E0B" w:rsidRPr="00945E0A" w:rsidRDefault="00A23E0B" w:rsidP="00A23E0B">
            <w:pPr>
              <w:jc w:val="center"/>
              <w:rPr>
                <w:sz w:val="20"/>
                <w:szCs w:val="20"/>
              </w:rPr>
            </w:pPr>
            <w:r w:rsidRPr="004219C9">
              <w:rPr>
                <w:b/>
                <w:bCs/>
                <w:sz w:val="22"/>
                <w:szCs w:val="22"/>
              </w:rPr>
              <w:t xml:space="preserve">Cuellos de botella que afectan </w:t>
            </w:r>
            <w:r>
              <w:rPr>
                <w:b/>
                <w:bCs/>
                <w:sz w:val="22"/>
                <w:szCs w:val="22"/>
              </w:rPr>
              <w:t>el reporte del avance en la regionalización programada</w:t>
            </w:r>
          </w:p>
        </w:tc>
      </w:tr>
      <w:tr w:rsidR="00A23E0B" w:rsidRPr="008A477D" w14:paraId="6D725E72" w14:textId="77777777" w:rsidTr="489860BD">
        <w:tc>
          <w:tcPr>
            <w:tcW w:w="9678" w:type="dxa"/>
            <w:gridSpan w:val="8"/>
            <w:vAlign w:val="center"/>
          </w:tcPr>
          <w:p w14:paraId="138DB37D" w14:textId="77777777" w:rsidR="00A23E0B" w:rsidRPr="00BA5610" w:rsidRDefault="00A23E0B" w:rsidP="00A23E0B">
            <w:pPr>
              <w:rPr>
                <w:sz w:val="22"/>
                <w:szCs w:val="22"/>
              </w:rPr>
            </w:pPr>
            <w:r w:rsidRPr="00BA5610">
              <w:rPr>
                <w:sz w:val="22"/>
                <w:szCs w:val="22"/>
              </w:rPr>
              <w:t>La ejecución de la actividad relacionada con la asignación de recursos para financiar planes, programas y proyectos de inversión se ha visto afectada por diversos factores de carácter técnico, administrativo y de planeación sectorial. Entre los principales cuellos de botella se encuentran las demoras en la formulación y estructuración de proyectos por parte de las entidades territoriales y operadores de red, así como en los procesos de evaluación y viabilización técnica requeridos para su priorización.</w:t>
            </w:r>
          </w:p>
          <w:p w14:paraId="3E2B7DC1" w14:textId="77777777" w:rsidR="00A23E0B" w:rsidRDefault="00A23E0B" w:rsidP="00A23E0B">
            <w:pPr>
              <w:rPr>
                <w:sz w:val="22"/>
                <w:szCs w:val="22"/>
              </w:rPr>
            </w:pPr>
            <w:r w:rsidRPr="00BA5610">
              <w:rPr>
                <w:sz w:val="22"/>
                <w:szCs w:val="22"/>
              </w:rPr>
              <w:t>Adicionalmente, la disponibilidad limitada de proyectos que cumplan integralmente con los requisitos técnicos, financieros y prediales ha restringido la capacidad de asignar oportunamente los recursos. A ello se suman los tiempos asociados a la gestión de trámites presupuestales, tales como la aprobación de vigencias futuras y ajustes en la programación de recursos, lo que ha incidido en el ritmo de asignación y, en consecuencia, en la puesta en marcha de nuevas iniciativas de infraestructura eléctrica para ampliación de cobertura en zonas rurales interconectadas.</w:t>
            </w:r>
          </w:p>
          <w:p w14:paraId="666F646F" w14:textId="77777777" w:rsidR="008873EC" w:rsidRDefault="008873EC" w:rsidP="00A23E0B">
            <w:pPr>
              <w:rPr>
                <w:sz w:val="22"/>
                <w:szCs w:val="22"/>
              </w:rPr>
            </w:pPr>
          </w:p>
          <w:p w14:paraId="6D361775" w14:textId="0EE6E0E7" w:rsidR="008873EC" w:rsidRDefault="008873EC" w:rsidP="008873EC">
            <w:pPr>
              <w:rPr>
                <w:sz w:val="20"/>
                <w:szCs w:val="20"/>
              </w:rPr>
            </w:pPr>
            <w:r w:rsidRPr="000A083F">
              <w:rPr>
                <w:sz w:val="20"/>
                <w:szCs w:val="20"/>
              </w:rPr>
              <w:t xml:space="preserve">De igual manera, aunque existen recursos comprometidos, estos no han podido ejecutarse en el periodo reportado, ya que </w:t>
            </w:r>
            <w:r>
              <w:rPr>
                <w:sz w:val="20"/>
                <w:szCs w:val="20"/>
              </w:rPr>
              <w:t xml:space="preserve">no se han causado hitos de pago respecto a los avances técnicos, administrativos y financiero </w:t>
            </w:r>
            <w:r w:rsidR="008017C1">
              <w:rPr>
                <w:sz w:val="20"/>
                <w:szCs w:val="20"/>
              </w:rPr>
              <w:t>d</w:t>
            </w:r>
            <w:r>
              <w:rPr>
                <w:sz w:val="20"/>
                <w:szCs w:val="20"/>
              </w:rPr>
              <w:t>e cada uno de los proyectos contratados.</w:t>
            </w:r>
          </w:p>
          <w:p w14:paraId="3A97D27A" w14:textId="77777777" w:rsidR="00A23E0B" w:rsidRPr="00945E0A" w:rsidRDefault="00A23E0B" w:rsidP="00A23E0B">
            <w:pPr>
              <w:rPr>
                <w:sz w:val="20"/>
                <w:szCs w:val="20"/>
              </w:rPr>
            </w:pPr>
          </w:p>
        </w:tc>
      </w:tr>
    </w:tbl>
    <w:p w14:paraId="15B26956" w14:textId="2103925A" w:rsidR="00747DCE" w:rsidRDefault="00747DCE" w:rsidP="4B580FFA"/>
    <w:p w14:paraId="6DFA8705" w14:textId="7D10D18A" w:rsidR="00747DCE" w:rsidRDefault="00747DCE" w:rsidP="00FF1E05">
      <w:pPr>
        <w:pStyle w:val="Ttulo1"/>
        <w:numPr>
          <w:ilvl w:val="0"/>
          <w:numId w:val="7"/>
        </w:numPr>
      </w:pPr>
      <w:r>
        <w:t>Focalización</w:t>
      </w:r>
    </w:p>
    <w:tbl>
      <w:tblPr>
        <w:tblStyle w:val="Tablaconcuadrcula"/>
        <w:tblW w:w="0" w:type="auto"/>
        <w:tblLook w:val="04A0" w:firstRow="1" w:lastRow="0" w:firstColumn="1" w:lastColumn="0" w:noHBand="0" w:noVBand="1"/>
      </w:tblPr>
      <w:tblGrid>
        <w:gridCol w:w="1972"/>
        <w:gridCol w:w="391"/>
        <w:gridCol w:w="1725"/>
        <w:gridCol w:w="1700"/>
        <w:gridCol w:w="1585"/>
        <w:gridCol w:w="1272"/>
        <w:gridCol w:w="1033"/>
      </w:tblGrid>
      <w:tr w:rsidR="00747DCE" w:rsidRPr="007A765E" w14:paraId="00299EF7" w14:textId="77777777" w:rsidTr="489860BD">
        <w:tc>
          <w:tcPr>
            <w:tcW w:w="2372" w:type="dxa"/>
            <w:gridSpan w:val="2"/>
            <w:shd w:val="clear" w:color="auto" w:fill="595959" w:themeFill="text1" w:themeFillTint="A6"/>
            <w:vAlign w:val="center"/>
          </w:tcPr>
          <w:p w14:paraId="2972B7AE" w14:textId="14C437F7" w:rsidR="00747DCE" w:rsidRPr="007A765E" w:rsidRDefault="00747DCE" w:rsidP="004E3F8A">
            <w:pPr>
              <w:rPr>
                <w:b/>
                <w:bCs/>
                <w:color w:val="FFFFFF" w:themeColor="background1"/>
                <w:sz w:val="22"/>
                <w:szCs w:val="22"/>
              </w:rPr>
            </w:pPr>
            <w:r>
              <w:rPr>
                <w:b/>
                <w:bCs/>
                <w:color w:val="FFFFFF" w:themeColor="background1"/>
                <w:sz w:val="22"/>
                <w:szCs w:val="22"/>
              </w:rPr>
              <w:t>Política Transversal</w:t>
            </w:r>
          </w:p>
        </w:tc>
        <w:tc>
          <w:tcPr>
            <w:tcW w:w="7306" w:type="dxa"/>
            <w:gridSpan w:val="5"/>
            <w:vAlign w:val="center"/>
          </w:tcPr>
          <w:p w14:paraId="30FD4AC1" w14:textId="2FBAAF36" w:rsidR="00747DCE" w:rsidRPr="002C2A5B" w:rsidRDefault="5B12F2F1" w:rsidP="36701D9A">
            <w:pPr>
              <w:jc w:val="left"/>
            </w:pPr>
            <w:r w:rsidRPr="36701D9A">
              <w:rPr>
                <w:sz w:val="22"/>
                <w:szCs w:val="22"/>
              </w:rPr>
              <w:t>Construcción de Paz</w:t>
            </w:r>
          </w:p>
        </w:tc>
      </w:tr>
      <w:tr w:rsidR="00747DCE" w:rsidRPr="008A477D" w14:paraId="7EF09B0B" w14:textId="77777777" w:rsidTr="489860BD">
        <w:tc>
          <w:tcPr>
            <w:tcW w:w="1980" w:type="dxa"/>
            <w:shd w:val="clear" w:color="auto" w:fill="E8E8E8" w:themeFill="background2"/>
            <w:vAlign w:val="center"/>
          </w:tcPr>
          <w:p w14:paraId="57C41CD5" w14:textId="148C7193" w:rsidR="00747DCE" w:rsidRPr="00945E0A" w:rsidRDefault="00747DCE" w:rsidP="00747DCE">
            <w:pPr>
              <w:jc w:val="center"/>
              <w:rPr>
                <w:b/>
                <w:bCs/>
                <w:sz w:val="20"/>
                <w:szCs w:val="20"/>
              </w:rPr>
            </w:pPr>
            <w:r>
              <w:rPr>
                <w:b/>
                <w:bCs/>
                <w:sz w:val="20"/>
                <w:szCs w:val="20"/>
              </w:rPr>
              <w:t>Categoría</w:t>
            </w:r>
          </w:p>
        </w:tc>
        <w:tc>
          <w:tcPr>
            <w:tcW w:w="2126" w:type="dxa"/>
            <w:gridSpan w:val="2"/>
            <w:shd w:val="clear" w:color="auto" w:fill="E8E8E8" w:themeFill="background2"/>
            <w:vAlign w:val="center"/>
          </w:tcPr>
          <w:p w14:paraId="348A996C" w14:textId="48E52162" w:rsidR="00747DCE" w:rsidRPr="00945E0A" w:rsidRDefault="00747DCE" w:rsidP="00747DCE">
            <w:pPr>
              <w:jc w:val="center"/>
              <w:rPr>
                <w:b/>
                <w:bCs/>
                <w:sz w:val="20"/>
                <w:szCs w:val="20"/>
              </w:rPr>
            </w:pPr>
            <w:r>
              <w:rPr>
                <w:b/>
                <w:bCs/>
                <w:sz w:val="20"/>
                <w:szCs w:val="20"/>
              </w:rPr>
              <w:t>Subcategoría</w:t>
            </w:r>
          </w:p>
        </w:tc>
        <w:tc>
          <w:tcPr>
            <w:tcW w:w="1701" w:type="dxa"/>
            <w:shd w:val="clear" w:color="auto" w:fill="E8E8E8" w:themeFill="background2"/>
            <w:vAlign w:val="center"/>
          </w:tcPr>
          <w:p w14:paraId="442C8BCA" w14:textId="3D775B2F" w:rsidR="00747DCE" w:rsidRPr="00945E0A" w:rsidRDefault="000371C7" w:rsidP="00747DCE">
            <w:pPr>
              <w:jc w:val="center"/>
              <w:rPr>
                <w:b/>
                <w:bCs/>
                <w:sz w:val="20"/>
                <w:szCs w:val="20"/>
              </w:rPr>
            </w:pPr>
            <w:r>
              <w:rPr>
                <w:b/>
                <w:bCs/>
                <w:sz w:val="20"/>
                <w:szCs w:val="20"/>
              </w:rPr>
              <w:t>Apropiación Vigente</w:t>
            </w:r>
          </w:p>
        </w:tc>
        <w:tc>
          <w:tcPr>
            <w:tcW w:w="1559" w:type="dxa"/>
            <w:shd w:val="clear" w:color="auto" w:fill="E8E8E8" w:themeFill="background2"/>
            <w:vAlign w:val="center"/>
          </w:tcPr>
          <w:p w14:paraId="7BFBB020" w14:textId="05FD2AB0" w:rsidR="00747DCE" w:rsidRPr="00945E0A" w:rsidRDefault="00747DCE" w:rsidP="00747DCE">
            <w:pPr>
              <w:jc w:val="center"/>
              <w:rPr>
                <w:b/>
                <w:bCs/>
                <w:sz w:val="20"/>
                <w:szCs w:val="20"/>
              </w:rPr>
            </w:pPr>
            <w:r w:rsidRPr="00945E0A">
              <w:rPr>
                <w:b/>
                <w:bCs/>
                <w:sz w:val="20"/>
                <w:szCs w:val="20"/>
              </w:rPr>
              <w:t>Comprometido</w:t>
            </w:r>
          </w:p>
        </w:tc>
        <w:tc>
          <w:tcPr>
            <w:tcW w:w="1276" w:type="dxa"/>
            <w:shd w:val="clear" w:color="auto" w:fill="E8E8E8" w:themeFill="background2"/>
            <w:vAlign w:val="center"/>
          </w:tcPr>
          <w:p w14:paraId="01A0C379" w14:textId="5C5B5603" w:rsidR="00747DCE" w:rsidRPr="00945E0A" w:rsidRDefault="00747DCE" w:rsidP="00747DCE">
            <w:pPr>
              <w:jc w:val="center"/>
              <w:rPr>
                <w:b/>
                <w:bCs/>
                <w:sz w:val="20"/>
                <w:szCs w:val="20"/>
              </w:rPr>
            </w:pPr>
            <w:r w:rsidRPr="00945E0A">
              <w:rPr>
                <w:b/>
                <w:bCs/>
                <w:sz w:val="20"/>
                <w:szCs w:val="20"/>
              </w:rPr>
              <w:t>Obligado</w:t>
            </w:r>
          </w:p>
        </w:tc>
        <w:tc>
          <w:tcPr>
            <w:tcW w:w="1036" w:type="dxa"/>
            <w:shd w:val="clear" w:color="auto" w:fill="E8E8E8" w:themeFill="background2"/>
            <w:vAlign w:val="center"/>
          </w:tcPr>
          <w:p w14:paraId="0F77B893" w14:textId="36FF9425" w:rsidR="00747DCE" w:rsidRPr="00945E0A" w:rsidRDefault="00747DCE" w:rsidP="00747DCE">
            <w:pPr>
              <w:jc w:val="center"/>
              <w:rPr>
                <w:b/>
                <w:bCs/>
                <w:sz w:val="20"/>
                <w:szCs w:val="20"/>
              </w:rPr>
            </w:pPr>
            <w:r w:rsidRPr="00945E0A">
              <w:rPr>
                <w:b/>
                <w:bCs/>
                <w:sz w:val="20"/>
                <w:szCs w:val="20"/>
              </w:rPr>
              <w:t>Pagado</w:t>
            </w:r>
          </w:p>
        </w:tc>
      </w:tr>
      <w:tr w:rsidR="00747DCE" w:rsidRPr="008A477D" w14:paraId="30F766BB" w14:textId="77777777" w:rsidTr="489860BD">
        <w:tc>
          <w:tcPr>
            <w:tcW w:w="1980" w:type="dxa"/>
          </w:tcPr>
          <w:p w14:paraId="6F78F0D0" w14:textId="6784C502" w:rsidR="00747DCE" w:rsidRPr="00945E0A" w:rsidRDefault="3099BA80" w:rsidP="00747DCE">
            <w:pPr>
              <w:rPr>
                <w:sz w:val="20"/>
                <w:szCs w:val="20"/>
              </w:rPr>
            </w:pPr>
            <w:r w:rsidRPr="36701D9A">
              <w:rPr>
                <w:sz w:val="20"/>
                <w:szCs w:val="20"/>
              </w:rPr>
              <w:t xml:space="preserve">Reforma Rural Integral – </w:t>
            </w:r>
            <w:r w:rsidR="1DB9E4AB" w:rsidRPr="36701D9A">
              <w:rPr>
                <w:sz w:val="20"/>
                <w:szCs w:val="20"/>
              </w:rPr>
              <w:t xml:space="preserve">1.2 </w:t>
            </w:r>
            <w:r w:rsidRPr="36701D9A">
              <w:rPr>
                <w:sz w:val="20"/>
                <w:szCs w:val="20"/>
              </w:rPr>
              <w:t xml:space="preserve">Infraestructura </w:t>
            </w:r>
            <w:r w:rsidR="58A5366B" w:rsidRPr="36701D9A">
              <w:rPr>
                <w:sz w:val="20"/>
                <w:szCs w:val="20"/>
              </w:rPr>
              <w:t xml:space="preserve">y </w:t>
            </w:r>
            <w:r w:rsidR="10486756" w:rsidRPr="36701D9A">
              <w:rPr>
                <w:sz w:val="20"/>
                <w:szCs w:val="20"/>
              </w:rPr>
              <w:t>adecuación</w:t>
            </w:r>
            <w:r w:rsidR="58A5366B" w:rsidRPr="36701D9A">
              <w:rPr>
                <w:sz w:val="20"/>
                <w:szCs w:val="20"/>
              </w:rPr>
              <w:t xml:space="preserve"> de tierras</w:t>
            </w:r>
          </w:p>
        </w:tc>
        <w:tc>
          <w:tcPr>
            <w:tcW w:w="2126" w:type="dxa"/>
            <w:gridSpan w:val="2"/>
          </w:tcPr>
          <w:p w14:paraId="65CDD631" w14:textId="251A443B" w:rsidR="00747DCE" w:rsidRPr="00945E0A" w:rsidRDefault="3099BA80" w:rsidP="00747DCE">
            <w:r w:rsidRPr="36701D9A">
              <w:rPr>
                <w:sz w:val="20"/>
                <w:szCs w:val="20"/>
              </w:rPr>
              <w:t>No Aplica</w:t>
            </w:r>
          </w:p>
        </w:tc>
        <w:tc>
          <w:tcPr>
            <w:tcW w:w="1701" w:type="dxa"/>
          </w:tcPr>
          <w:p w14:paraId="249F0871" w14:textId="7190D54E" w:rsidR="00747DCE" w:rsidRPr="00A31F17" w:rsidRDefault="00452144" w:rsidP="00747DCE">
            <w:r w:rsidRPr="00A31F17">
              <w:rPr>
                <w:sz w:val="20"/>
                <w:szCs w:val="20"/>
              </w:rPr>
              <w:t xml:space="preserve">$ </w:t>
            </w:r>
            <w:r>
              <w:rPr>
                <w:sz w:val="20"/>
                <w:szCs w:val="20"/>
              </w:rPr>
              <w:t>109.729.600.102</w:t>
            </w:r>
          </w:p>
        </w:tc>
        <w:tc>
          <w:tcPr>
            <w:tcW w:w="1559" w:type="dxa"/>
          </w:tcPr>
          <w:p w14:paraId="0413AD72" w14:textId="1D0E3641" w:rsidR="00747DCE" w:rsidRPr="00A31F17" w:rsidRDefault="3099BA80" w:rsidP="00747DCE">
            <w:r w:rsidRPr="00A31F17">
              <w:rPr>
                <w:sz w:val="20"/>
                <w:szCs w:val="20"/>
              </w:rPr>
              <w:t xml:space="preserve">$ </w:t>
            </w:r>
            <w:r w:rsidR="00452144">
              <w:rPr>
                <w:sz w:val="20"/>
                <w:szCs w:val="20"/>
              </w:rPr>
              <w:t>109.729.600.102</w:t>
            </w:r>
          </w:p>
        </w:tc>
        <w:tc>
          <w:tcPr>
            <w:tcW w:w="1276" w:type="dxa"/>
          </w:tcPr>
          <w:p w14:paraId="01F1B274" w14:textId="3AFA0668" w:rsidR="00747DCE" w:rsidRPr="00A31F17" w:rsidRDefault="3099BA80" w:rsidP="00747DCE">
            <w:r w:rsidRPr="00A31F17">
              <w:rPr>
                <w:sz w:val="20"/>
                <w:szCs w:val="20"/>
              </w:rPr>
              <w:t xml:space="preserve">$ </w:t>
            </w:r>
            <w:r w:rsidR="006926D7" w:rsidRPr="00A31F17">
              <w:rPr>
                <w:sz w:val="20"/>
                <w:szCs w:val="20"/>
              </w:rPr>
              <w:t>0</w:t>
            </w:r>
          </w:p>
        </w:tc>
        <w:tc>
          <w:tcPr>
            <w:tcW w:w="1036" w:type="dxa"/>
          </w:tcPr>
          <w:p w14:paraId="3057BCEC" w14:textId="09232BCB" w:rsidR="00747DCE" w:rsidRPr="00A31F17" w:rsidRDefault="3099BA80" w:rsidP="00747DCE">
            <w:r w:rsidRPr="00A31F17">
              <w:rPr>
                <w:sz w:val="20"/>
                <w:szCs w:val="20"/>
              </w:rPr>
              <w:t xml:space="preserve">$ </w:t>
            </w:r>
            <w:r w:rsidR="006926D7" w:rsidRPr="00A31F17">
              <w:rPr>
                <w:sz w:val="20"/>
                <w:szCs w:val="20"/>
              </w:rPr>
              <w:t>0</w:t>
            </w:r>
          </w:p>
        </w:tc>
      </w:tr>
      <w:tr w:rsidR="00747DCE" w:rsidRPr="008A477D" w14:paraId="7BEA5319" w14:textId="77777777" w:rsidTr="489860BD">
        <w:tc>
          <w:tcPr>
            <w:tcW w:w="1980" w:type="dxa"/>
          </w:tcPr>
          <w:p w14:paraId="1E2CD8DF" w14:textId="792B353B" w:rsidR="00747DCE" w:rsidRPr="00945E0A" w:rsidRDefault="432ABA29" w:rsidP="00747DCE">
            <w:r w:rsidRPr="36701D9A">
              <w:rPr>
                <w:sz w:val="20"/>
                <w:szCs w:val="20"/>
              </w:rPr>
              <w:t xml:space="preserve">Reforma Rural Integral – </w:t>
            </w:r>
            <w:r w:rsidR="6E32B52A" w:rsidRPr="36701D9A">
              <w:rPr>
                <w:sz w:val="20"/>
                <w:szCs w:val="20"/>
              </w:rPr>
              <w:t xml:space="preserve">1.8 </w:t>
            </w:r>
            <w:r w:rsidRPr="36701D9A">
              <w:rPr>
                <w:sz w:val="20"/>
                <w:szCs w:val="20"/>
              </w:rPr>
              <w:t xml:space="preserve">Planes de </w:t>
            </w:r>
            <w:r w:rsidR="4F0464D6" w:rsidRPr="36701D9A">
              <w:rPr>
                <w:sz w:val="20"/>
                <w:szCs w:val="20"/>
              </w:rPr>
              <w:t>acción</w:t>
            </w:r>
            <w:r w:rsidRPr="36701D9A">
              <w:rPr>
                <w:sz w:val="20"/>
                <w:szCs w:val="20"/>
              </w:rPr>
              <w:t xml:space="preserve"> para la transformación regional</w:t>
            </w:r>
          </w:p>
        </w:tc>
        <w:tc>
          <w:tcPr>
            <w:tcW w:w="2126" w:type="dxa"/>
            <w:gridSpan w:val="2"/>
          </w:tcPr>
          <w:p w14:paraId="48A303D7" w14:textId="47B9F5A4" w:rsidR="00747DCE" w:rsidRPr="00945E0A" w:rsidRDefault="44DDACA2" w:rsidP="00747DCE">
            <w:r w:rsidRPr="36701D9A">
              <w:rPr>
                <w:sz w:val="20"/>
                <w:szCs w:val="20"/>
              </w:rPr>
              <w:t>No Aplica</w:t>
            </w:r>
          </w:p>
        </w:tc>
        <w:tc>
          <w:tcPr>
            <w:tcW w:w="1701" w:type="dxa"/>
          </w:tcPr>
          <w:p w14:paraId="2308F8D9" w14:textId="2A9C1A12" w:rsidR="36701D9A" w:rsidRPr="00A31F17" w:rsidRDefault="36701D9A">
            <w:r w:rsidRPr="00A31F17">
              <w:rPr>
                <w:sz w:val="20"/>
                <w:szCs w:val="20"/>
              </w:rPr>
              <w:t xml:space="preserve">$ </w:t>
            </w:r>
            <w:r w:rsidR="00452144">
              <w:rPr>
                <w:sz w:val="20"/>
                <w:szCs w:val="20"/>
              </w:rPr>
              <w:t>90.521.613.860,31</w:t>
            </w:r>
          </w:p>
        </w:tc>
        <w:tc>
          <w:tcPr>
            <w:tcW w:w="1559" w:type="dxa"/>
          </w:tcPr>
          <w:p w14:paraId="4803E2A0" w14:textId="18DEA9A7" w:rsidR="36701D9A" w:rsidRPr="00A31F17" w:rsidRDefault="00452144">
            <w:r w:rsidRPr="00A31F17">
              <w:rPr>
                <w:sz w:val="20"/>
                <w:szCs w:val="20"/>
              </w:rPr>
              <w:t xml:space="preserve">$ </w:t>
            </w:r>
            <w:r>
              <w:rPr>
                <w:sz w:val="20"/>
                <w:szCs w:val="20"/>
              </w:rPr>
              <w:t>90.521.613.860,31</w:t>
            </w:r>
          </w:p>
        </w:tc>
        <w:tc>
          <w:tcPr>
            <w:tcW w:w="1276" w:type="dxa"/>
          </w:tcPr>
          <w:p w14:paraId="46B2926A" w14:textId="2AC60789" w:rsidR="00747DCE" w:rsidRPr="00A31F17" w:rsidRDefault="00A31F17" w:rsidP="36701D9A">
            <w:r w:rsidRPr="00A31F17">
              <w:rPr>
                <w:sz w:val="20"/>
                <w:szCs w:val="20"/>
              </w:rPr>
              <w:t xml:space="preserve">$ </w:t>
            </w:r>
            <w:r w:rsidR="1DCCBEA7" w:rsidRPr="00A31F17">
              <w:rPr>
                <w:sz w:val="20"/>
                <w:szCs w:val="20"/>
              </w:rPr>
              <w:t>0</w:t>
            </w:r>
          </w:p>
        </w:tc>
        <w:tc>
          <w:tcPr>
            <w:tcW w:w="1036" w:type="dxa"/>
          </w:tcPr>
          <w:p w14:paraId="4BA7B57D" w14:textId="68827A2F" w:rsidR="00747DCE" w:rsidRPr="00A31F17" w:rsidRDefault="00A31F17" w:rsidP="00747DCE">
            <w:r w:rsidRPr="00A31F17">
              <w:rPr>
                <w:sz w:val="20"/>
                <w:szCs w:val="20"/>
              </w:rPr>
              <w:t xml:space="preserve">$ </w:t>
            </w:r>
            <w:r w:rsidR="1DCCBEA7" w:rsidRPr="00A31F17">
              <w:rPr>
                <w:sz w:val="20"/>
                <w:szCs w:val="20"/>
              </w:rPr>
              <w:t>0</w:t>
            </w:r>
          </w:p>
        </w:tc>
      </w:tr>
      <w:tr w:rsidR="00667B5B" w:rsidRPr="008A477D" w14:paraId="31884FB0" w14:textId="77777777" w:rsidTr="489860BD">
        <w:tc>
          <w:tcPr>
            <w:tcW w:w="9678" w:type="dxa"/>
            <w:gridSpan w:val="7"/>
            <w:shd w:val="clear" w:color="auto" w:fill="E8E8E8" w:themeFill="background2"/>
            <w:vAlign w:val="center"/>
          </w:tcPr>
          <w:p w14:paraId="593DC3AB" w14:textId="15D16077" w:rsidR="00667B5B" w:rsidRPr="004219C9" w:rsidRDefault="00E114B6" w:rsidP="00747DCE">
            <w:pPr>
              <w:jc w:val="center"/>
              <w:rPr>
                <w:b/>
                <w:bCs/>
                <w:sz w:val="22"/>
                <w:szCs w:val="22"/>
              </w:rPr>
            </w:pPr>
            <w:r>
              <w:rPr>
                <w:b/>
                <w:bCs/>
                <w:sz w:val="22"/>
                <w:szCs w:val="22"/>
              </w:rPr>
              <w:t>Descripción de las a</w:t>
            </w:r>
            <w:r w:rsidR="00E96F68">
              <w:rPr>
                <w:b/>
                <w:bCs/>
                <w:sz w:val="22"/>
                <w:szCs w:val="22"/>
              </w:rPr>
              <w:t xml:space="preserve">cciones concretas </w:t>
            </w:r>
            <w:r>
              <w:rPr>
                <w:b/>
                <w:bCs/>
                <w:sz w:val="22"/>
                <w:szCs w:val="22"/>
              </w:rPr>
              <w:t xml:space="preserve">del </w:t>
            </w:r>
            <w:r w:rsidR="00E96F68">
              <w:rPr>
                <w:b/>
                <w:bCs/>
                <w:sz w:val="22"/>
                <w:szCs w:val="22"/>
              </w:rPr>
              <w:t>proyecto en relación con la política</w:t>
            </w:r>
            <w:r>
              <w:rPr>
                <w:b/>
                <w:bCs/>
                <w:sz w:val="22"/>
                <w:szCs w:val="22"/>
              </w:rPr>
              <w:t xml:space="preserve"> transversal</w:t>
            </w:r>
          </w:p>
        </w:tc>
      </w:tr>
      <w:tr w:rsidR="00667B5B" w:rsidRPr="008A477D" w14:paraId="407EB3E2" w14:textId="77777777" w:rsidTr="489860BD">
        <w:tc>
          <w:tcPr>
            <w:tcW w:w="9678" w:type="dxa"/>
            <w:gridSpan w:val="7"/>
            <w:shd w:val="clear" w:color="auto" w:fill="FFFFFF" w:themeFill="background1"/>
            <w:vAlign w:val="center"/>
          </w:tcPr>
          <w:p w14:paraId="5565E13D" w14:textId="0B053096" w:rsidR="008017C1" w:rsidRPr="008017C1" w:rsidRDefault="008017C1" w:rsidP="00E96F68">
            <w:pPr>
              <w:rPr>
                <w:sz w:val="20"/>
                <w:szCs w:val="20"/>
              </w:rPr>
            </w:pPr>
            <w:r>
              <w:rPr>
                <w:sz w:val="20"/>
                <w:szCs w:val="20"/>
              </w:rPr>
              <w:t>A</w:t>
            </w:r>
            <w:r w:rsidRPr="000A083F">
              <w:rPr>
                <w:sz w:val="20"/>
                <w:szCs w:val="20"/>
              </w:rPr>
              <w:t xml:space="preserve">unque existen recursos comprometidos, estos no han podido ejecutarse en el periodo reportado, ya que </w:t>
            </w:r>
            <w:r>
              <w:rPr>
                <w:sz w:val="20"/>
                <w:szCs w:val="20"/>
              </w:rPr>
              <w:t>no se han causado hitos de pago respecto a los avances técnicos, administrativos y financiero de cada uno de los proyectos contratados.</w:t>
            </w:r>
          </w:p>
        </w:tc>
      </w:tr>
      <w:tr w:rsidR="00747DCE" w:rsidRPr="008A477D" w14:paraId="0EDDE6A6" w14:textId="77777777" w:rsidTr="489860BD">
        <w:tc>
          <w:tcPr>
            <w:tcW w:w="9678" w:type="dxa"/>
            <w:gridSpan w:val="7"/>
            <w:shd w:val="clear" w:color="auto" w:fill="E8E8E8" w:themeFill="background2"/>
            <w:vAlign w:val="center"/>
          </w:tcPr>
          <w:p w14:paraId="3F829012" w14:textId="47238D43" w:rsidR="00747DCE" w:rsidRPr="00945E0A" w:rsidRDefault="00747DCE" w:rsidP="00747DCE">
            <w:pPr>
              <w:jc w:val="center"/>
              <w:rPr>
                <w:sz w:val="20"/>
                <w:szCs w:val="20"/>
              </w:rPr>
            </w:pPr>
            <w:r w:rsidRPr="004219C9">
              <w:rPr>
                <w:b/>
                <w:bCs/>
                <w:sz w:val="22"/>
                <w:szCs w:val="22"/>
              </w:rPr>
              <w:t xml:space="preserve">Cuellos de botella que afectan </w:t>
            </w:r>
            <w:r>
              <w:rPr>
                <w:b/>
                <w:bCs/>
                <w:sz w:val="22"/>
                <w:szCs w:val="22"/>
              </w:rPr>
              <w:t>el reporte del avance en la focalización programada</w:t>
            </w:r>
          </w:p>
        </w:tc>
      </w:tr>
      <w:tr w:rsidR="00747DCE" w:rsidRPr="008A477D" w14:paraId="14CCD8C6" w14:textId="77777777" w:rsidTr="489860BD">
        <w:tc>
          <w:tcPr>
            <w:tcW w:w="9678" w:type="dxa"/>
            <w:gridSpan w:val="7"/>
            <w:vAlign w:val="center"/>
          </w:tcPr>
          <w:p w14:paraId="22C7DD0F" w14:textId="5786F52B" w:rsidR="00747DCE" w:rsidRDefault="586144B6" w:rsidP="489860BD">
            <w:pPr>
              <w:rPr>
                <w:sz w:val="22"/>
                <w:szCs w:val="22"/>
                <w:highlight w:val="yellow"/>
              </w:rPr>
            </w:pPr>
            <w:r w:rsidRPr="489860BD">
              <w:rPr>
                <w:sz w:val="22"/>
                <w:szCs w:val="22"/>
              </w:rPr>
              <w:t>En las zonas de influencia de los proyectos se han presentado diferentes situaciones (orden público, lluvias, creciente en ríos, bajos niveles de caudal para transporte de materiales, oposición de la comunidad a los sistemas de medida, mal estado de las vías, procesos de contratación des</w:t>
            </w:r>
            <w:r w:rsidR="0A72D28F" w:rsidRPr="489860BD">
              <w:rPr>
                <w:sz w:val="22"/>
                <w:szCs w:val="22"/>
              </w:rPr>
              <w:t>iertos</w:t>
            </w:r>
            <w:r w:rsidRPr="489860BD">
              <w:rPr>
                <w:sz w:val="22"/>
                <w:szCs w:val="22"/>
              </w:rPr>
              <w:t>, presuntos incumplimientos, obras sin interventoría, demoras en la formalización de las pólizas), por otra parte también se han presentado demoras con la realización de los desembolsos, que no han permitido el normal desarrollo de los cronogramas en los proyectos y por ende demoras en el cumplimiento en los hitos de pago o desembolsos.</w:t>
            </w:r>
            <w:r w:rsidR="00747DCE" w:rsidRPr="489860BD">
              <w:rPr>
                <w:sz w:val="22"/>
                <w:szCs w:val="22"/>
              </w:rPr>
              <w:t xml:space="preserve"> </w:t>
            </w:r>
          </w:p>
          <w:p w14:paraId="68783D6C" w14:textId="77777777" w:rsidR="00747DCE" w:rsidRDefault="00747DCE" w:rsidP="00747DCE">
            <w:pPr>
              <w:rPr>
                <w:sz w:val="20"/>
                <w:szCs w:val="20"/>
              </w:rPr>
            </w:pPr>
          </w:p>
          <w:p w14:paraId="67D9422E" w14:textId="77777777" w:rsidR="00747DCE" w:rsidRPr="00945E0A" w:rsidRDefault="00747DCE" w:rsidP="00747DCE">
            <w:pPr>
              <w:rPr>
                <w:sz w:val="20"/>
                <w:szCs w:val="20"/>
              </w:rPr>
            </w:pPr>
          </w:p>
        </w:tc>
      </w:tr>
    </w:tbl>
    <w:p w14:paraId="7E3E4B81" w14:textId="77777777" w:rsidR="00747DCE" w:rsidRDefault="00747DCE" w:rsidP="00747DCE"/>
    <w:tbl>
      <w:tblPr>
        <w:tblStyle w:val="Tablaconcuadrcula"/>
        <w:tblW w:w="0" w:type="auto"/>
        <w:tblLook w:val="04A0" w:firstRow="1" w:lastRow="0" w:firstColumn="1" w:lastColumn="0" w:noHBand="0" w:noVBand="1"/>
      </w:tblPr>
      <w:tblGrid>
        <w:gridCol w:w="1980"/>
        <w:gridCol w:w="392"/>
        <w:gridCol w:w="1451"/>
        <w:gridCol w:w="1842"/>
        <w:gridCol w:w="1701"/>
        <w:gridCol w:w="1276"/>
        <w:gridCol w:w="1036"/>
      </w:tblGrid>
      <w:tr w:rsidR="002C2A5B" w:rsidRPr="007A765E" w14:paraId="0CCE12C9" w14:textId="77777777" w:rsidTr="36701D9A">
        <w:tc>
          <w:tcPr>
            <w:tcW w:w="2372" w:type="dxa"/>
            <w:gridSpan w:val="2"/>
            <w:shd w:val="clear" w:color="auto" w:fill="595959" w:themeFill="text1" w:themeFillTint="A6"/>
            <w:vAlign w:val="center"/>
          </w:tcPr>
          <w:p w14:paraId="6E80BDAD" w14:textId="77777777" w:rsidR="002C2A5B" w:rsidRPr="007A765E" w:rsidRDefault="002C2A5B" w:rsidP="004E3F8A">
            <w:pPr>
              <w:rPr>
                <w:b/>
                <w:bCs/>
                <w:color w:val="FFFFFF" w:themeColor="background1"/>
                <w:sz w:val="22"/>
                <w:szCs w:val="22"/>
              </w:rPr>
            </w:pPr>
            <w:r>
              <w:rPr>
                <w:b/>
                <w:bCs/>
                <w:color w:val="FFFFFF" w:themeColor="background1"/>
                <w:sz w:val="22"/>
                <w:szCs w:val="22"/>
              </w:rPr>
              <w:t>Política Transversal</w:t>
            </w:r>
          </w:p>
        </w:tc>
        <w:tc>
          <w:tcPr>
            <w:tcW w:w="7306" w:type="dxa"/>
            <w:gridSpan w:val="5"/>
            <w:vAlign w:val="center"/>
          </w:tcPr>
          <w:p w14:paraId="5BF97A1A" w14:textId="08593042" w:rsidR="002C2A5B" w:rsidRPr="002C2A5B" w:rsidRDefault="14B62300" w:rsidP="004E3F8A">
            <w:pPr>
              <w:jc w:val="left"/>
            </w:pPr>
            <w:r w:rsidRPr="36701D9A">
              <w:rPr>
                <w:sz w:val="22"/>
                <w:szCs w:val="22"/>
              </w:rPr>
              <w:t>Grupos étnicos - Comunidades Indígenas</w:t>
            </w:r>
          </w:p>
        </w:tc>
      </w:tr>
      <w:tr w:rsidR="002C2A5B" w:rsidRPr="008A477D" w14:paraId="329FDE1E" w14:textId="77777777" w:rsidTr="005315C2">
        <w:tc>
          <w:tcPr>
            <w:tcW w:w="1980" w:type="dxa"/>
            <w:shd w:val="clear" w:color="auto" w:fill="E8E8E8" w:themeFill="background2"/>
            <w:vAlign w:val="center"/>
          </w:tcPr>
          <w:p w14:paraId="58B36C9B" w14:textId="77777777" w:rsidR="002C2A5B" w:rsidRPr="00945E0A" w:rsidRDefault="002C2A5B" w:rsidP="004E3F8A">
            <w:pPr>
              <w:jc w:val="center"/>
              <w:rPr>
                <w:b/>
                <w:bCs/>
                <w:sz w:val="20"/>
                <w:szCs w:val="20"/>
              </w:rPr>
            </w:pPr>
            <w:r>
              <w:rPr>
                <w:b/>
                <w:bCs/>
                <w:sz w:val="20"/>
                <w:szCs w:val="20"/>
              </w:rPr>
              <w:t>Categoría</w:t>
            </w:r>
          </w:p>
        </w:tc>
        <w:tc>
          <w:tcPr>
            <w:tcW w:w="1843" w:type="dxa"/>
            <w:gridSpan w:val="2"/>
            <w:shd w:val="clear" w:color="auto" w:fill="E8E8E8" w:themeFill="background2"/>
            <w:vAlign w:val="center"/>
          </w:tcPr>
          <w:p w14:paraId="765A4A00" w14:textId="77777777" w:rsidR="002C2A5B" w:rsidRPr="00945E0A" w:rsidRDefault="002C2A5B" w:rsidP="004E3F8A">
            <w:pPr>
              <w:jc w:val="center"/>
              <w:rPr>
                <w:b/>
                <w:bCs/>
                <w:sz w:val="20"/>
                <w:szCs w:val="20"/>
              </w:rPr>
            </w:pPr>
            <w:r>
              <w:rPr>
                <w:b/>
                <w:bCs/>
                <w:sz w:val="20"/>
                <w:szCs w:val="20"/>
              </w:rPr>
              <w:t>Subcategoría</w:t>
            </w:r>
          </w:p>
        </w:tc>
        <w:tc>
          <w:tcPr>
            <w:tcW w:w="1842" w:type="dxa"/>
            <w:shd w:val="clear" w:color="auto" w:fill="E8E8E8" w:themeFill="background2"/>
            <w:vAlign w:val="center"/>
          </w:tcPr>
          <w:p w14:paraId="00D5DE16" w14:textId="0A5FEB71" w:rsidR="002C2A5B" w:rsidRPr="00945E0A" w:rsidRDefault="000371C7" w:rsidP="004E3F8A">
            <w:pPr>
              <w:jc w:val="center"/>
              <w:rPr>
                <w:b/>
                <w:bCs/>
                <w:sz w:val="20"/>
                <w:szCs w:val="20"/>
              </w:rPr>
            </w:pPr>
            <w:r>
              <w:rPr>
                <w:b/>
                <w:bCs/>
                <w:sz w:val="20"/>
                <w:szCs w:val="20"/>
              </w:rPr>
              <w:t>Apropiación Vigente</w:t>
            </w:r>
            <w:r w:rsidR="003445B0">
              <w:rPr>
                <w:b/>
                <w:bCs/>
                <w:sz w:val="20"/>
                <w:szCs w:val="20"/>
              </w:rPr>
              <w:t xml:space="preserve">  </w:t>
            </w:r>
          </w:p>
        </w:tc>
        <w:tc>
          <w:tcPr>
            <w:tcW w:w="1701" w:type="dxa"/>
            <w:shd w:val="clear" w:color="auto" w:fill="E8E8E8" w:themeFill="background2"/>
            <w:vAlign w:val="center"/>
          </w:tcPr>
          <w:p w14:paraId="27B59DAD" w14:textId="77777777" w:rsidR="002C2A5B" w:rsidRPr="00945E0A" w:rsidRDefault="002C2A5B" w:rsidP="004E3F8A">
            <w:pPr>
              <w:jc w:val="center"/>
              <w:rPr>
                <w:b/>
                <w:bCs/>
                <w:sz w:val="20"/>
                <w:szCs w:val="20"/>
              </w:rPr>
            </w:pPr>
            <w:r w:rsidRPr="00945E0A">
              <w:rPr>
                <w:b/>
                <w:bCs/>
                <w:sz w:val="20"/>
                <w:szCs w:val="20"/>
              </w:rPr>
              <w:t>Comprometido</w:t>
            </w:r>
          </w:p>
        </w:tc>
        <w:tc>
          <w:tcPr>
            <w:tcW w:w="1276" w:type="dxa"/>
            <w:shd w:val="clear" w:color="auto" w:fill="E8E8E8" w:themeFill="background2"/>
            <w:vAlign w:val="center"/>
          </w:tcPr>
          <w:p w14:paraId="7D6ECBB7" w14:textId="77777777" w:rsidR="002C2A5B" w:rsidRPr="00945E0A" w:rsidRDefault="002C2A5B" w:rsidP="004E3F8A">
            <w:pPr>
              <w:jc w:val="center"/>
              <w:rPr>
                <w:b/>
                <w:bCs/>
                <w:sz w:val="20"/>
                <w:szCs w:val="20"/>
              </w:rPr>
            </w:pPr>
            <w:r w:rsidRPr="00945E0A">
              <w:rPr>
                <w:b/>
                <w:bCs/>
                <w:sz w:val="20"/>
                <w:szCs w:val="20"/>
              </w:rPr>
              <w:t>Obligado</w:t>
            </w:r>
          </w:p>
        </w:tc>
        <w:tc>
          <w:tcPr>
            <w:tcW w:w="1036" w:type="dxa"/>
            <w:shd w:val="clear" w:color="auto" w:fill="E8E8E8" w:themeFill="background2"/>
            <w:vAlign w:val="center"/>
          </w:tcPr>
          <w:p w14:paraId="1E8A16F8" w14:textId="77777777" w:rsidR="002C2A5B" w:rsidRPr="00945E0A" w:rsidRDefault="002C2A5B" w:rsidP="004E3F8A">
            <w:pPr>
              <w:jc w:val="center"/>
              <w:rPr>
                <w:b/>
                <w:bCs/>
                <w:sz w:val="20"/>
                <w:szCs w:val="20"/>
              </w:rPr>
            </w:pPr>
            <w:r w:rsidRPr="00945E0A">
              <w:rPr>
                <w:b/>
                <w:bCs/>
                <w:sz w:val="20"/>
                <w:szCs w:val="20"/>
              </w:rPr>
              <w:t>Pagado</w:t>
            </w:r>
          </w:p>
        </w:tc>
      </w:tr>
      <w:tr w:rsidR="002C2A5B" w:rsidRPr="008A477D" w14:paraId="6DC34010" w14:textId="77777777" w:rsidTr="005315C2">
        <w:tc>
          <w:tcPr>
            <w:tcW w:w="1980" w:type="dxa"/>
          </w:tcPr>
          <w:p w14:paraId="3A18FD51" w14:textId="481BA762" w:rsidR="002C2A5B" w:rsidRPr="00945E0A" w:rsidRDefault="31295FCF" w:rsidP="005315C2">
            <w:pPr>
              <w:jc w:val="center"/>
            </w:pPr>
            <w:r w:rsidRPr="36701D9A">
              <w:rPr>
                <w:sz w:val="20"/>
                <w:szCs w:val="20"/>
              </w:rPr>
              <w:t>CRIC 2022 - 2026</w:t>
            </w:r>
          </w:p>
        </w:tc>
        <w:tc>
          <w:tcPr>
            <w:tcW w:w="1843" w:type="dxa"/>
            <w:gridSpan w:val="2"/>
          </w:tcPr>
          <w:p w14:paraId="6BBACCC9" w14:textId="596648E0" w:rsidR="002C2A5B" w:rsidRPr="00945E0A" w:rsidRDefault="31295FCF" w:rsidP="005315C2">
            <w:pPr>
              <w:jc w:val="center"/>
            </w:pPr>
            <w:r w:rsidRPr="36701D9A">
              <w:rPr>
                <w:sz w:val="20"/>
                <w:szCs w:val="20"/>
              </w:rPr>
              <w:t>II Plan Cuatrienal</w:t>
            </w:r>
          </w:p>
        </w:tc>
        <w:tc>
          <w:tcPr>
            <w:tcW w:w="1842" w:type="dxa"/>
          </w:tcPr>
          <w:p w14:paraId="784F3C58" w14:textId="08353309" w:rsidR="002C2A5B" w:rsidRPr="00FE283C" w:rsidRDefault="22BF1AC9" w:rsidP="00FE283C">
            <w:pPr>
              <w:jc w:val="center"/>
            </w:pPr>
            <w:r w:rsidRPr="00FE283C">
              <w:rPr>
                <w:sz w:val="20"/>
                <w:szCs w:val="20"/>
              </w:rPr>
              <w:t xml:space="preserve">$ </w:t>
            </w:r>
            <w:r w:rsidR="00FE283C" w:rsidRPr="00FE283C">
              <w:rPr>
                <w:sz w:val="20"/>
                <w:szCs w:val="20"/>
              </w:rPr>
              <w:t>0</w:t>
            </w:r>
          </w:p>
        </w:tc>
        <w:tc>
          <w:tcPr>
            <w:tcW w:w="1701" w:type="dxa"/>
          </w:tcPr>
          <w:p w14:paraId="12CAE998" w14:textId="35E4EFD8" w:rsidR="002C2A5B" w:rsidRPr="00FE283C" w:rsidRDefault="00FE283C" w:rsidP="00FE283C">
            <w:pPr>
              <w:jc w:val="center"/>
            </w:pPr>
            <w:r>
              <w:rPr>
                <w:sz w:val="20"/>
                <w:szCs w:val="20"/>
              </w:rPr>
              <w:t xml:space="preserve">$ </w:t>
            </w:r>
            <w:r w:rsidR="22BF1AC9" w:rsidRPr="00FE283C">
              <w:rPr>
                <w:sz w:val="20"/>
                <w:szCs w:val="20"/>
              </w:rPr>
              <w:t>0</w:t>
            </w:r>
          </w:p>
        </w:tc>
        <w:tc>
          <w:tcPr>
            <w:tcW w:w="1276" w:type="dxa"/>
          </w:tcPr>
          <w:p w14:paraId="0D7015CF" w14:textId="55901850" w:rsidR="002C2A5B" w:rsidRPr="00FE283C" w:rsidRDefault="00FE283C" w:rsidP="00FE283C">
            <w:pPr>
              <w:jc w:val="center"/>
            </w:pPr>
            <w:r>
              <w:rPr>
                <w:sz w:val="20"/>
                <w:szCs w:val="20"/>
              </w:rPr>
              <w:t xml:space="preserve">$ </w:t>
            </w:r>
            <w:r w:rsidR="22BF1AC9" w:rsidRPr="00FE283C">
              <w:rPr>
                <w:sz w:val="20"/>
                <w:szCs w:val="20"/>
              </w:rPr>
              <w:t>0</w:t>
            </w:r>
          </w:p>
        </w:tc>
        <w:tc>
          <w:tcPr>
            <w:tcW w:w="1036" w:type="dxa"/>
          </w:tcPr>
          <w:p w14:paraId="20015269" w14:textId="747C3465" w:rsidR="002C2A5B" w:rsidRPr="00FE283C" w:rsidRDefault="00FE283C" w:rsidP="00FE283C">
            <w:pPr>
              <w:jc w:val="center"/>
            </w:pPr>
            <w:r>
              <w:rPr>
                <w:sz w:val="20"/>
                <w:szCs w:val="20"/>
              </w:rPr>
              <w:t xml:space="preserve">$ </w:t>
            </w:r>
            <w:r w:rsidR="22BF1AC9" w:rsidRPr="00FE283C">
              <w:rPr>
                <w:sz w:val="20"/>
                <w:szCs w:val="20"/>
              </w:rPr>
              <w:t>0</w:t>
            </w:r>
          </w:p>
        </w:tc>
      </w:tr>
      <w:tr w:rsidR="002C2A5B" w:rsidRPr="008A477D" w14:paraId="1E23C714" w14:textId="77777777" w:rsidTr="005315C2">
        <w:tc>
          <w:tcPr>
            <w:tcW w:w="1980" w:type="dxa"/>
          </w:tcPr>
          <w:p w14:paraId="767D8F4F" w14:textId="7229B23D" w:rsidR="002C2A5B" w:rsidRPr="00945E0A" w:rsidRDefault="31295FCF" w:rsidP="005315C2">
            <w:pPr>
              <w:jc w:val="center"/>
            </w:pPr>
            <w:r w:rsidRPr="36701D9A">
              <w:rPr>
                <w:sz w:val="20"/>
                <w:szCs w:val="20"/>
              </w:rPr>
              <w:lastRenderedPageBreak/>
              <w:t>MPC</w:t>
            </w:r>
          </w:p>
        </w:tc>
        <w:tc>
          <w:tcPr>
            <w:tcW w:w="1843" w:type="dxa"/>
            <w:gridSpan w:val="2"/>
          </w:tcPr>
          <w:p w14:paraId="49EFC04F" w14:textId="2F9A63B7" w:rsidR="002C2A5B" w:rsidRPr="00945E0A" w:rsidRDefault="31295FCF" w:rsidP="005315C2">
            <w:pPr>
              <w:jc w:val="center"/>
            </w:pPr>
            <w:r w:rsidRPr="36701D9A">
              <w:rPr>
                <w:sz w:val="20"/>
                <w:szCs w:val="20"/>
              </w:rPr>
              <w:t>IT2-77</w:t>
            </w:r>
          </w:p>
        </w:tc>
        <w:tc>
          <w:tcPr>
            <w:tcW w:w="1842" w:type="dxa"/>
          </w:tcPr>
          <w:p w14:paraId="0DB18539" w14:textId="214B93C2" w:rsidR="002C2A5B" w:rsidRPr="00FE283C" w:rsidRDefault="54AFE247" w:rsidP="00FE283C">
            <w:pPr>
              <w:jc w:val="center"/>
            </w:pPr>
            <w:r w:rsidRPr="00FE283C">
              <w:rPr>
                <w:sz w:val="20"/>
                <w:szCs w:val="20"/>
              </w:rPr>
              <w:t xml:space="preserve">$ </w:t>
            </w:r>
            <w:r w:rsidR="00FE283C" w:rsidRPr="00FE283C">
              <w:rPr>
                <w:sz w:val="20"/>
                <w:szCs w:val="20"/>
              </w:rPr>
              <w:t>0</w:t>
            </w:r>
          </w:p>
        </w:tc>
        <w:tc>
          <w:tcPr>
            <w:tcW w:w="1701" w:type="dxa"/>
          </w:tcPr>
          <w:p w14:paraId="6E508C1C" w14:textId="093BE376" w:rsidR="002C2A5B" w:rsidRPr="00FE283C" w:rsidRDefault="54AFE247" w:rsidP="00FE283C">
            <w:pPr>
              <w:jc w:val="center"/>
            </w:pPr>
            <w:r w:rsidRPr="00FE283C">
              <w:rPr>
                <w:sz w:val="20"/>
                <w:szCs w:val="20"/>
              </w:rPr>
              <w:t xml:space="preserve">$ </w:t>
            </w:r>
            <w:r w:rsidR="00FE283C" w:rsidRPr="00FE283C">
              <w:rPr>
                <w:sz w:val="20"/>
                <w:szCs w:val="20"/>
              </w:rPr>
              <w:t>0</w:t>
            </w:r>
          </w:p>
        </w:tc>
        <w:tc>
          <w:tcPr>
            <w:tcW w:w="1276" w:type="dxa"/>
          </w:tcPr>
          <w:p w14:paraId="231BF50D" w14:textId="1B2D2195" w:rsidR="002C2A5B" w:rsidRPr="00FE283C" w:rsidRDefault="00FE283C" w:rsidP="00FE283C">
            <w:pPr>
              <w:jc w:val="center"/>
            </w:pPr>
            <w:r>
              <w:rPr>
                <w:sz w:val="20"/>
                <w:szCs w:val="20"/>
              </w:rPr>
              <w:t xml:space="preserve">$ </w:t>
            </w:r>
            <w:r w:rsidR="54AFE247" w:rsidRPr="00FE283C">
              <w:rPr>
                <w:sz w:val="20"/>
                <w:szCs w:val="20"/>
              </w:rPr>
              <w:t>0</w:t>
            </w:r>
          </w:p>
        </w:tc>
        <w:tc>
          <w:tcPr>
            <w:tcW w:w="1036" w:type="dxa"/>
          </w:tcPr>
          <w:p w14:paraId="0294B657" w14:textId="1422FF1D" w:rsidR="002C2A5B" w:rsidRPr="00FE283C" w:rsidRDefault="00FE283C" w:rsidP="00FE283C">
            <w:pPr>
              <w:jc w:val="center"/>
            </w:pPr>
            <w:r>
              <w:rPr>
                <w:sz w:val="20"/>
                <w:szCs w:val="20"/>
              </w:rPr>
              <w:t xml:space="preserve">$ </w:t>
            </w:r>
            <w:r w:rsidR="54AFE247" w:rsidRPr="00FE283C">
              <w:rPr>
                <w:sz w:val="20"/>
                <w:szCs w:val="20"/>
              </w:rPr>
              <w:t>0</w:t>
            </w:r>
          </w:p>
        </w:tc>
      </w:tr>
      <w:tr w:rsidR="00E114B6" w:rsidRPr="008A477D" w14:paraId="3418E2CA" w14:textId="77777777" w:rsidTr="36701D9A">
        <w:tc>
          <w:tcPr>
            <w:tcW w:w="9678" w:type="dxa"/>
            <w:gridSpan w:val="7"/>
            <w:shd w:val="clear" w:color="auto" w:fill="E8E8E8" w:themeFill="background2"/>
            <w:vAlign w:val="center"/>
          </w:tcPr>
          <w:p w14:paraId="54434773" w14:textId="34713AFD" w:rsidR="00E114B6" w:rsidRPr="004219C9" w:rsidRDefault="00E114B6" w:rsidP="00E114B6">
            <w:pPr>
              <w:jc w:val="center"/>
              <w:rPr>
                <w:b/>
                <w:bCs/>
                <w:sz w:val="22"/>
                <w:szCs w:val="22"/>
              </w:rPr>
            </w:pPr>
            <w:r>
              <w:rPr>
                <w:b/>
                <w:bCs/>
                <w:sz w:val="22"/>
                <w:szCs w:val="22"/>
              </w:rPr>
              <w:t>Descripción de las acciones concretas del proyecto en relación con la política transversal</w:t>
            </w:r>
          </w:p>
        </w:tc>
      </w:tr>
      <w:tr w:rsidR="00E114B6" w:rsidRPr="008A477D" w14:paraId="450D8DC2" w14:textId="77777777" w:rsidTr="36701D9A">
        <w:tc>
          <w:tcPr>
            <w:tcW w:w="9678" w:type="dxa"/>
            <w:gridSpan w:val="7"/>
            <w:shd w:val="clear" w:color="auto" w:fill="FFFFFF" w:themeFill="background1"/>
            <w:vAlign w:val="center"/>
          </w:tcPr>
          <w:p w14:paraId="7E56B95E" w14:textId="4A3C4E86" w:rsidR="00E0223F" w:rsidRDefault="00883A54" w:rsidP="00883A54">
            <w:pPr>
              <w:rPr>
                <w:sz w:val="20"/>
                <w:szCs w:val="20"/>
              </w:rPr>
            </w:pPr>
            <w:r w:rsidRPr="00883A54">
              <w:rPr>
                <w:sz w:val="20"/>
                <w:szCs w:val="20"/>
              </w:rPr>
              <w:t>En el marco del compromiso adquirido por</w:t>
            </w:r>
            <w:r>
              <w:rPr>
                <w:sz w:val="20"/>
                <w:szCs w:val="20"/>
              </w:rPr>
              <w:t xml:space="preserve"> este Ministerio </w:t>
            </w:r>
            <w:r w:rsidRPr="00883A54">
              <w:rPr>
                <w:sz w:val="20"/>
                <w:szCs w:val="20"/>
              </w:rPr>
              <w:t xml:space="preserve">con la Mesa </w:t>
            </w:r>
            <w:r w:rsidR="00C720F9" w:rsidRPr="00883A54">
              <w:rPr>
                <w:sz w:val="20"/>
                <w:szCs w:val="20"/>
              </w:rPr>
              <w:t>Permanente</w:t>
            </w:r>
            <w:r w:rsidRPr="00883A54">
              <w:rPr>
                <w:sz w:val="20"/>
                <w:szCs w:val="20"/>
              </w:rPr>
              <w:t xml:space="preserve"> de Concertación (MPC)</w:t>
            </w:r>
            <w:r w:rsidR="00185D0E">
              <w:rPr>
                <w:sz w:val="20"/>
                <w:szCs w:val="20"/>
              </w:rPr>
              <w:t xml:space="preserve"> para la vigencia 202</w:t>
            </w:r>
            <w:r w:rsidR="00FE283C">
              <w:rPr>
                <w:sz w:val="20"/>
                <w:szCs w:val="20"/>
              </w:rPr>
              <w:t>6</w:t>
            </w:r>
            <w:r w:rsidR="00185D0E">
              <w:rPr>
                <w:sz w:val="20"/>
                <w:szCs w:val="20"/>
              </w:rPr>
              <w:t>,</w:t>
            </w:r>
            <w:r w:rsidRPr="00883A54">
              <w:rPr>
                <w:sz w:val="20"/>
                <w:szCs w:val="20"/>
              </w:rPr>
              <w:t xml:space="preserve"> el cual tiene como finalidad realizar mesas de seguimiento trimestrales con los ejecutores de los proyectos y los representantes </w:t>
            </w:r>
            <w:r w:rsidR="00C720F9" w:rsidRPr="00883A54">
              <w:rPr>
                <w:sz w:val="20"/>
                <w:szCs w:val="20"/>
              </w:rPr>
              <w:t>indígenas</w:t>
            </w:r>
            <w:r w:rsidRPr="00883A54">
              <w:rPr>
                <w:sz w:val="20"/>
                <w:szCs w:val="20"/>
              </w:rPr>
              <w:t xml:space="preserve"> de la MPC de los proyectos financia</w:t>
            </w:r>
            <w:r w:rsidR="00914545">
              <w:rPr>
                <w:sz w:val="20"/>
                <w:szCs w:val="20"/>
              </w:rPr>
              <w:t>dos a través</w:t>
            </w:r>
            <w:r w:rsidRPr="00883A54">
              <w:rPr>
                <w:sz w:val="20"/>
                <w:szCs w:val="20"/>
              </w:rPr>
              <w:t xml:space="preserve"> de los fondos FAZNI, FAER y el mecanismo de obras por impuesto</w:t>
            </w:r>
            <w:r w:rsidR="00FE283C">
              <w:rPr>
                <w:sz w:val="20"/>
                <w:szCs w:val="20"/>
              </w:rPr>
              <w:t>s</w:t>
            </w:r>
            <w:r w:rsidR="004F385F">
              <w:rPr>
                <w:sz w:val="20"/>
                <w:szCs w:val="20"/>
              </w:rPr>
              <w:t xml:space="preserve"> de las vigencias anteriores</w:t>
            </w:r>
            <w:r w:rsidRPr="00883A54">
              <w:rPr>
                <w:sz w:val="20"/>
                <w:szCs w:val="20"/>
              </w:rPr>
              <w:t>.</w:t>
            </w:r>
          </w:p>
          <w:p w14:paraId="39C13B52" w14:textId="5147C5C2" w:rsidR="00FE283C" w:rsidRPr="00E0223F" w:rsidRDefault="00FE283C" w:rsidP="00883A54">
            <w:pPr>
              <w:rPr>
                <w:sz w:val="20"/>
                <w:szCs w:val="20"/>
              </w:rPr>
            </w:pPr>
          </w:p>
        </w:tc>
      </w:tr>
      <w:tr w:rsidR="00E114B6" w:rsidRPr="008A477D" w14:paraId="43F0D593" w14:textId="77777777" w:rsidTr="36701D9A">
        <w:tc>
          <w:tcPr>
            <w:tcW w:w="9678" w:type="dxa"/>
            <w:gridSpan w:val="7"/>
            <w:shd w:val="clear" w:color="auto" w:fill="E8E8E8" w:themeFill="background2"/>
            <w:vAlign w:val="center"/>
          </w:tcPr>
          <w:p w14:paraId="5AB74577" w14:textId="77777777" w:rsidR="00E114B6" w:rsidRPr="00945E0A" w:rsidRDefault="00E114B6" w:rsidP="00E114B6">
            <w:pPr>
              <w:jc w:val="center"/>
              <w:rPr>
                <w:sz w:val="20"/>
                <w:szCs w:val="20"/>
              </w:rPr>
            </w:pPr>
            <w:r w:rsidRPr="004219C9">
              <w:rPr>
                <w:b/>
                <w:bCs/>
                <w:sz w:val="22"/>
                <w:szCs w:val="22"/>
              </w:rPr>
              <w:t xml:space="preserve">Cuellos de botella que afectan </w:t>
            </w:r>
            <w:r>
              <w:rPr>
                <w:b/>
                <w:bCs/>
                <w:sz w:val="22"/>
                <w:szCs w:val="22"/>
              </w:rPr>
              <w:t>el reporte del avance en la focalización programada</w:t>
            </w:r>
          </w:p>
        </w:tc>
      </w:tr>
      <w:tr w:rsidR="00E114B6" w:rsidRPr="008A477D" w14:paraId="592BFFD1" w14:textId="77777777" w:rsidTr="36701D9A">
        <w:tc>
          <w:tcPr>
            <w:tcW w:w="9678" w:type="dxa"/>
            <w:gridSpan w:val="7"/>
            <w:vAlign w:val="center"/>
          </w:tcPr>
          <w:p w14:paraId="1952F626" w14:textId="3F7B9F2F" w:rsidR="00E114B6" w:rsidRDefault="004F385F" w:rsidP="00E114B6">
            <w:pPr>
              <w:rPr>
                <w:sz w:val="20"/>
                <w:szCs w:val="20"/>
              </w:rPr>
            </w:pPr>
            <w:r>
              <w:rPr>
                <w:sz w:val="20"/>
                <w:szCs w:val="20"/>
              </w:rPr>
              <w:t>No aplica debido a que los contratos no tienen focalización de grupos étnicos.</w:t>
            </w:r>
          </w:p>
          <w:p w14:paraId="1EB9CE4C" w14:textId="77777777" w:rsidR="00E114B6" w:rsidRPr="00945E0A" w:rsidRDefault="00E114B6" w:rsidP="00E114B6">
            <w:pPr>
              <w:rPr>
                <w:sz w:val="20"/>
                <w:szCs w:val="20"/>
              </w:rPr>
            </w:pPr>
          </w:p>
        </w:tc>
      </w:tr>
    </w:tbl>
    <w:p w14:paraId="1B503151" w14:textId="77777777" w:rsidR="002C2A5B" w:rsidRDefault="002C2A5B" w:rsidP="00747DCE"/>
    <w:p w14:paraId="467525E5" w14:textId="4C3A1B9B" w:rsidR="002C2A5B" w:rsidRDefault="002C2A5B" w:rsidP="00FF1E05">
      <w:pPr>
        <w:pStyle w:val="Ttulo1"/>
        <w:numPr>
          <w:ilvl w:val="0"/>
          <w:numId w:val="7"/>
        </w:numPr>
      </w:pPr>
      <w:r>
        <w:t>Restricciones y Limitaciones</w:t>
      </w:r>
    </w:p>
    <w:tbl>
      <w:tblPr>
        <w:tblStyle w:val="Tablaconcuadrcula"/>
        <w:tblW w:w="0" w:type="auto"/>
        <w:tblLook w:val="04A0" w:firstRow="1" w:lastRow="0" w:firstColumn="1" w:lastColumn="0" w:noHBand="0" w:noVBand="1"/>
      </w:tblPr>
      <w:tblGrid>
        <w:gridCol w:w="9678"/>
      </w:tblGrid>
      <w:tr w:rsidR="002C2A5B" w14:paraId="7D4C5BAE" w14:textId="77777777" w:rsidTr="69CFF787">
        <w:tc>
          <w:tcPr>
            <w:tcW w:w="9678" w:type="dxa"/>
          </w:tcPr>
          <w:p w14:paraId="33F19AE9" w14:textId="77777777" w:rsidR="002C2A5B" w:rsidRPr="002C2A5B" w:rsidRDefault="002C2A5B" w:rsidP="002C2A5B">
            <w:pPr>
              <w:rPr>
                <w:sz w:val="22"/>
                <w:szCs w:val="22"/>
              </w:rPr>
            </w:pPr>
            <w:r w:rsidRPr="002C2A5B">
              <w:rPr>
                <w:sz w:val="22"/>
                <w:szCs w:val="22"/>
              </w:rPr>
              <w:t>Dentro de las restricciones y limitaciones a las se enfrenta este proyecto, y pueden llegar a afectar los objetivos del mismo están:</w:t>
            </w:r>
          </w:p>
          <w:p w14:paraId="56D0AD1E" w14:textId="77777777" w:rsidR="002C2A5B" w:rsidRPr="002C2A5B" w:rsidRDefault="002C2A5B" w:rsidP="002C2A5B">
            <w:pPr>
              <w:rPr>
                <w:sz w:val="22"/>
                <w:szCs w:val="22"/>
              </w:rPr>
            </w:pPr>
          </w:p>
          <w:p w14:paraId="0B4029B2" w14:textId="7CACAC3D" w:rsidR="002C2A5B" w:rsidRDefault="4B52A52B" w:rsidP="36701D9A">
            <w:pPr>
              <w:pStyle w:val="Prrafodelista"/>
              <w:numPr>
                <w:ilvl w:val="0"/>
                <w:numId w:val="5"/>
              </w:numPr>
              <w:rPr>
                <w:sz w:val="22"/>
                <w:szCs w:val="22"/>
              </w:rPr>
            </w:pPr>
            <w:r w:rsidRPr="69CFF787">
              <w:rPr>
                <w:sz w:val="22"/>
                <w:szCs w:val="22"/>
              </w:rPr>
              <w:t xml:space="preserve">La limitación en la ejecución de los recursos asociada a la disponibilidad y oportunidad en la presentación de proyectos por parte de las entidades territoriales y los operadores de red, así como </w:t>
            </w:r>
            <w:r w:rsidR="22B811BA" w:rsidRPr="69CFF787">
              <w:rPr>
                <w:sz w:val="22"/>
                <w:szCs w:val="22"/>
              </w:rPr>
              <w:t>en</w:t>
            </w:r>
            <w:r w:rsidRPr="69CFF787">
              <w:rPr>
                <w:sz w:val="22"/>
                <w:szCs w:val="22"/>
              </w:rPr>
              <w:t xml:space="preserve"> los tiempos requeridos para su evaluación y viabilización por parte de la UPME. A lo anterior se suman los trámites administrativos necesarios para la aprobación de los proyectos y la asignación de recursos, lo que puede generar aplazamientos en la programación y puesta en marcha de las iniciativas priorizadas.</w:t>
            </w:r>
          </w:p>
          <w:p w14:paraId="7ACED8D5" w14:textId="2A05B63A" w:rsidR="002C2A5B" w:rsidRDefault="16836A90" w:rsidP="36701D9A">
            <w:pPr>
              <w:pStyle w:val="Prrafodelista"/>
              <w:numPr>
                <w:ilvl w:val="0"/>
                <w:numId w:val="5"/>
              </w:numPr>
              <w:rPr>
                <w:sz w:val="22"/>
                <w:szCs w:val="22"/>
              </w:rPr>
            </w:pPr>
            <w:r w:rsidRPr="36701D9A">
              <w:rPr>
                <w:sz w:val="22"/>
                <w:szCs w:val="22"/>
              </w:rPr>
              <w:t>Retrasos en el cumplimiento de las actividades del cronograma en las etapas precontractuales y contractuales, asociados a tiempos adicionales en la estructuración técnica de proyectos, revisión de estudios y ajustes requeridos para cumplir con los lineamientos técnicos del sector eléctrico</w:t>
            </w:r>
          </w:p>
          <w:p w14:paraId="0695B6D8" w14:textId="151DE254" w:rsidR="002C2A5B" w:rsidRDefault="16836A90" w:rsidP="36701D9A">
            <w:pPr>
              <w:pStyle w:val="Prrafodelista"/>
              <w:numPr>
                <w:ilvl w:val="0"/>
                <w:numId w:val="5"/>
              </w:numPr>
              <w:rPr>
                <w:sz w:val="22"/>
                <w:szCs w:val="22"/>
              </w:rPr>
            </w:pPr>
            <w:r w:rsidRPr="36701D9A">
              <w:rPr>
                <w:sz w:val="22"/>
                <w:szCs w:val="22"/>
              </w:rPr>
              <w:t>Dificultades en la gestión por parte de los responsables de la ejecución de los proyectos, especialmente en lo relacionado con la obtención de permisos, servidumbres y autorizaciones prediales, así como en la coordinación con operadores de red, lo que puede generar aplazamientos en la ejecución de los recursos.</w:t>
            </w:r>
          </w:p>
          <w:p w14:paraId="45AF9DFA" w14:textId="77777777" w:rsidR="002C2A5B" w:rsidRDefault="002C2A5B" w:rsidP="002C2A5B"/>
        </w:tc>
      </w:tr>
    </w:tbl>
    <w:p w14:paraId="1E454F94" w14:textId="77777777" w:rsidR="002C2A5B" w:rsidRDefault="002C2A5B" w:rsidP="002C2A5B"/>
    <w:p w14:paraId="3C0249A9" w14:textId="447631C9" w:rsidR="002C2A5B" w:rsidRDefault="002C2A5B" w:rsidP="00FF1E05">
      <w:pPr>
        <w:pStyle w:val="Ttulo1"/>
        <w:numPr>
          <w:ilvl w:val="0"/>
          <w:numId w:val="7"/>
        </w:numPr>
      </w:pPr>
      <w:r>
        <w:t>Imprevistos potenciales que no están bajo el control directo de los responsables y pueden afectar el logro de sus cometidos</w:t>
      </w:r>
    </w:p>
    <w:tbl>
      <w:tblPr>
        <w:tblStyle w:val="Tablaconcuadrcula"/>
        <w:tblW w:w="0" w:type="auto"/>
        <w:tblLook w:val="04A0" w:firstRow="1" w:lastRow="0" w:firstColumn="1" w:lastColumn="0" w:noHBand="0" w:noVBand="1"/>
      </w:tblPr>
      <w:tblGrid>
        <w:gridCol w:w="9678"/>
      </w:tblGrid>
      <w:tr w:rsidR="002C2A5B" w:rsidRPr="006926D7" w14:paraId="1838F16A" w14:textId="77777777" w:rsidTr="36701D9A">
        <w:tc>
          <w:tcPr>
            <w:tcW w:w="9678" w:type="dxa"/>
          </w:tcPr>
          <w:p w14:paraId="4040C672" w14:textId="54A45ECA" w:rsidR="002C2A5B" w:rsidRPr="006926D7" w:rsidRDefault="54706B6F" w:rsidP="002C2A5B">
            <w:pPr>
              <w:rPr>
                <w:sz w:val="22"/>
                <w:szCs w:val="22"/>
              </w:rPr>
            </w:pPr>
            <w:r w:rsidRPr="006926D7">
              <w:rPr>
                <w:sz w:val="22"/>
                <w:szCs w:val="22"/>
              </w:rPr>
              <w:t xml:space="preserve">En cuanto a la </w:t>
            </w:r>
            <w:r w:rsidR="043FD2E9" w:rsidRPr="006926D7">
              <w:rPr>
                <w:sz w:val="22"/>
                <w:szCs w:val="22"/>
              </w:rPr>
              <w:t>ejecución</w:t>
            </w:r>
            <w:r w:rsidRPr="006926D7">
              <w:rPr>
                <w:sz w:val="22"/>
                <w:szCs w:val="22"/>
              </w:rPr>
              <w:t xml:space="preserve"> de los proyecto</w:t>
            </w:r>
            <w:r w:rsidR="14EA28D4" w:rsidRPr="006926D7">
              <w:rPr>
                <w:sz w:val="22"/>
                <w:szCs w:val="22"/>
              </w:rPr>
              <w:t>s,</w:t>
            </w:r>
            <w:r w:rsidRPr="006926D7">
              <w:rPr>
                <w:sz w:val="22"/>
                <w:szCs w:val="22"/>
              </w:rPr>
              <w:t xml:space="preserve"> puede</w:t>
            </w:r>
            <w:r w:rsidR="70EBEF82" w:rsidRPr="006926D7">
              <w:rPr>
                <w:sz w:val="22"/>
                <w:szCs w:val="22"/>
              </w:rPr>
              <w:t>n</w:t>
            </w:r>
            <w:r w:rsidRPr="006926D7">
              <w:rPr>
                <w:sz w:val="22"/>
                <w:szCs w:val="22"/>
              </w:rPr>
              <w:t xml:space="preserve"> verse afectado</w:t>
            </w:r>
            <w:r w:rsidR="5EA22FDD" w:rsidRPr="006926D7">
              <w:rPr>
                <w:sz w:val="22"/>
                <w:szCs w:val="22"/>
              </w:rPr>
              <w:t>s</w:t>
            </w:r>
            <w:r w:rsidRPr="006926D7">
              <w:rPr>
                <w:sz w:val="22"/>
                <w:szCs w:val="22"/>
              </w:rPr>
              <w:t xml:space="preserve"> por situaciones externas no previsibles ni controlables por los ejecutores, tales como emergencias derivadas de fenómenos naturales (lluvias intensas, inundaciones, deslizamientos), alteraciones de orden público, restricciones de movilidad en zonas rurales dispersas y manifestaciones sociales que dificulten el acceso a las áreas de intervención. Estas circunstancias pueden generar suspensiones temporales de obra, retrasos en la ejecución física y financiera, y reprogramaciones en los cronogramas establecidos.</w:t>
            </w:r>
          </w:p>
          <w:p w14:paraId="308C7A34" w14:textId="77777777" w:rsidR="00E811E6" w:rsidRPr="006926D7" w:rsidRDefault="00E811E6" w:rsidP="002C2A5B">
            <w:pPr>
              <w:rPr>
                <w:sz w:val="22"/>
                <w:szCs w:val="22"/>
              </w:rPr>
            </w:pPr>
          </w:p>
        </w:tc>
      </w:tr>
    </w:tbl>
    <w:p w14:paraId="6106371B" w14:textId="77777777" w:rsidR="002C2A5B" w:rsidRDefault="002C2A5B" w:rsidP="002C2A5B"/>
    <w:p w14:paraId="22764582" w14:textId="0D4B2836" w:rsidR="00DE15BD" w:rsidRDefault="00DE15BD" w:rsidP="00DE15BD">
      <w:pPr>
        <w:pStyle w:val="Ttulo1"/>
        <w:numPr>
          <w:ilvl w:val="0"/>
          <w:numId w:val="7"/>
        </w:numPr>
      </w:pPr>
      <w:r w:rsidRPr="00DE15BD">
        <w:t>Logros, Impactos y beneficios que ha producido el proyecto en el año de ejecución.</w:t>
      </w:r>
    </w:p>
    <w:tbl>
      <w:tblPr>
        <w:tblStyle w:val="Tablaconcuadrcula"/>
        <w:tblW w:w="0" w:type="auto"/>
        <w:tblLook w:val="04A0" w:firstRow="1" w:lastRow="0" w:firstColumn="1" w:lastColumn="0" w:noHBand="0" w:noVBand="1"/>
      </w:tblPr>
      <w:tblGrid>
        <w:gridCol w:w="9678"/>
      </w:tblGrid>
      <w:tr w:rsidR="00DE15BD" w:rsidRPr="006926D7" w14:paraId="6041C65B" w14:textId="77777777" w:rsidTr="36701D9A">
        <w:tc>
          <w:tcPr>
            <w:tcW w:w="9678" w:type="dxa"/>
          </w:tcPr>
          <w:p w14:paraId="4AF02724" w14:textId="7BCD9A9A" w:rsidR="00DE15BD" w:rsidRPr="006926D7" w:rsidRDefault="698D43FF">
            <w:pPr>
              <w:rPr>
                <w:sz w:val="22"/>
                <w:szCs w:val="22"/>
              </w:rPr>
            </w:pPr>
            <w:r w:rsidRPr="006926D7">
              <w:rPr>
                <w:sz w:val="22"/>
                <w:szCs w:val="22"/>
              </w:rPr>
              <w:t>Durante el periodo de ejecución, el proyecto ha contribuido al mejoramiento de las condiciones de acceso al servicio público de energía eléctrica en zonas rurales interconectadas, mediante el apoyo a la financiación de infraestructura eléctrica para ampliación de cobertura. Las intervenciones realizadas han permitido avanzar en la conexión de nuevos usuarios, reducir brechas en el acceso al servicio en territorios priorizados y fortalecer la confiabilidad y capacidad de los sistemas de distribución local. Estos avances generan impactos positivos en la calidad de vida de la población beneficiaria, al facilitar el desarrollo de actividades productivas, educativas y sociales, así como el acceso a servicios básicos que dependen del suministro de energía eléctrica.</w:t>
            </w:r>
          </w:p>
          <w:p w14:paraId="7A1A5BD4" w14:textId="77777777" w:rsidR="00DE15BD" w:rsidRPr="006926D7" w:rsidRDefault="00DE15BD">
            <w:pPr>
              <w:rPr>
                <w:sz w:val="22"/>
                <w:szCs w:val="22"/>
              </w:rPr>
            </w:pPr>
          </w:p>
        </w:tc>
      </w:tr>
    </w:tbl>
    <w:p w14:paraId="2C21A9A7" w14:textId="77777777" w:rsidR="00DE15BD" w:rsidRDefault="00DE15BD" w:rsidP="002C2A5B"/>
    <w:sectPr w:rsidR="00DE15BD" w:rsidSect="006C7CF8">
      <w:footerReference w:type="default" r:id="rId11"/>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2668F" w14:textId="77777777" w:rsidR="00FD611B" w:rsidRDefault="00FD611B" w:rsidP="00E811E6">
      <w:r>
        <w:separator/>
      </w:r>
    </w:p>
  </w:endnote>
  <w:endnote w:type="continuationSeparator" w:id="0">
    <w:p w14:paraId="1840A32A" w14:textId="77777777" w:rsidR="00FD611B" w:rsidRDefault="00FD611B" w:rsidP="00E8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414314330"/>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58AA74B2" w14:textId="062E6582" w:rsidR="00E811E6" w:rsidRPr="00E811E6" w:rsidRDefault="00E811E6">
            <w:pPr>
              <w:pStyle w:val="Piedepgina"/>
              <w:jc w:val="right"/>
              <w:rPr>
                <w:sz w:val="22"/>
                <w:szCs w:val="22"/>
              </w:rPr>
            </w:pPr>
            <w:r w:rsidRPr="00E811E6">
              <w:rPr>
                <w:sz w:val="22"/>
                <w:szCs w:val="22"/>
              </w:rPr>
              <w:t xml:space="preserve">Página </w:t>
            </w:r>
            <w:r w:rsidRPr="00E811E6">
              <w:rPr>
                <w:b/>
                <w:bCs/>
                <w:sz w:val="22"/>
                <w:szCs w:val="22"/>
              </w:rPr>
              <w:fldChar w:fldCharType="begin"/>
            </w:r>
            <w:r w:rsidRPr="00E811E6">
              <w:rPr>
                <w:b/>
                <w:bCs/>
                <w:sz w:val="22"/>
                <w:szCs w:val="22"/>
              </w:rPr>
              <w:instrText xml:space="preserve"> PAGE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r w:rsidRPr="00E811E6">
              <w:rPr>
                <w:sz w:val="22"/>
                <w:szCs w:val="22"/>
              </w:rPr>
              <w:t xml:space="preserve"> of </w:t>
            </w:r>
            <w:r w:rsidRPr="00E811E6">
              <w:rPr>
                <w:b/>
                <w:bCs/>
                <w:sz w:val="22"/>
                <w:szCs w:val="22"/>
              </w:rPr>
              <w:fldChar w:fldCharType="begin"/>
            </w:r>
            <w:r w:rsidRPr="00E811E6">
              <w:rPr>
                <w:b/>
                <w:bCs/>
                <w:sz w:val="22"/>
                <w:szCs w:val="22"/>
              </w:rPr>
              <w:instrText xml:space="preserve"> NUMPAGES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p>
        </w:sdtContent>
      </w:sdt>
    </w:sdtContent>
  </w:sdt>
  <w:p w14:paraId="0E5C94B7" w14:textId="77777777" w:rsidR="00E811E6" w:rsidRDefault="00E811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0064F" w14:textId="77777777" w:rsidR="00FD611B" w:rsidRDefault="00FD611B" w:rsidP="00E811E6">
      <w:r>
        <w:separator/>
      </w:r>
    </w:p>
  </w:footnote>
  <w:footnote w:type="continuationSeparator" w:id="0">
    <w:p w14:paraId="08C2E035" w14:textId="77777777" w:rsidR="00FD611B" w:rsidRDefault="00FD611B" w:rsidP="00E81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236EB6"/>
    <w:multiLevelType w:val="hybridMultilevel"/>
    <w:tmpl w:val="1578050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D52E3D"/>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E27505F"/>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F5A3BE6"/>
    <w:multiLevelType w:val="hybridMultilevel"/>
    <w:tmpl w:val="B302F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6F7EE4"/>
    <w:multiLevelType w:val="hybridMultilevel"/>
    <w:tmpl w:val="6FE4D7AA"/>
    <w:lvl w:ilvl="0" w:tplc="68D2BE06">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13F2ADF"/>
    <w:multiLevelType w:val="hybridMultilevel"/>
    <w:tmpl w:val="DB9C9D06"/>
    <w:lvl w:ilvl="0" w:tplc="AEDE0B5A">
      <w:start w:val="5"/>
      <w:numFmt w:val="bullet"/>
      <w:lvlText w:val="-"/>
      <w:lvlJc w:val="left"/>
      <w:pPr>
        <w:ind w:left="720" w:hanging="36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1963CF7"/>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5CD226C3"/>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73764390"/>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3772269">
    <w:abstractNumId w:val="3"/>
  </w:num>
  <w:num w:numId="2" w16cid:durableId="1456487475">
    <w:abstractNumId w:val="6"/>
  </w:num>
  <w:num w:numId="3" w16cid:durableId="1094863441">
    <w:abstractNumId w:val="7"/>
  </w:num>
  <w:num w:numId="4" w16cid:durableId="52387314">
    <w:abstractNumId w:val="2"/>
  </w:num>
  <w:num w:numId="5" w16cid:durableId="596596168">
    <w:abstractNumId w:val="0"/>
  </w:num>
  <w:num w:numId="6" w16cid:durableId="104082509">
    <w:abstractNumId w:val="4"/>
  </w:num>
  <w:num w:numId="7" w16cid:durableId="596408318">
    <w:abstractNumId w:val="1"/>
  </w:num>
  <w:num w:numId="8" w16cid:durableId="515925974">
    <w:abstractNumId w:val="8"/>
  </w:num>
  <w:num w:numId="9" w16cid:durableId="1040712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CF8"/>
    <w:rsid w:val="00003D3B"/>
    <w:rsid w:val="000371C7"/>
    <w:rsid w:val="00054338"/>
    <w:rsid w:val="0009081B"/>
    <w:rsid w:val="0009328B"/>
    <w:rsid w:val="000A083F"/>
    <w:rsid w:val="000C04CE"/>
    <w:rsid w:val="000D3328"/>
    <w:rsid w:val="000E4217"/>
    <w:rsid w:val="000F0A55"/>
    <w:rsid w:val="000F79B3"/>
    <w:rsid w:val="0011261C"/>
    <w:rsid w:val="001266D1"/>
    <w:rsid w:val="001535C0"/>
    <w:rsid w:val="00166B8A"/>
    <w:rsid w:val="00183171"/>
    <w:rsid w:val="00185D0E"/>
    <w:rsid w:val="001B0993"/>
    <w:rsid w:val="001F17AC"/>
    <w:rsid w:val="0020485E"/>
    <w:rsid w:val="002057CD"/>
    <w:rsid w:val="0022006C"/>
    <w:rsid w:val="00224142"/>
    <w:rsid w:val="00232895"/>
    <w:rsid w:val="00254569"/>
    <w:rsid w:val="002630CB"/>
    <w:rsid w:val="00297C35"/>
    <w:rsid w:val="002A3179"/>
    <w:rsid w:val="002C2A5B"/>
    <w:rsid w:val="002C7C8B"/>
    <w:rsid w:val="002D1C87"/>
    <w:rsid w:val="002D5F95"/>
    <w:rsid w:val="002F2AE4"/>
    <w:rsid w:val="00314B48"/>
    <w:rsid w:val="003237FF"/>
    <w:rsid w:val="00324EDD"/>
    <w:rsid w:val="003445B0"/>
    <w:rsid w:val="0035265A"/>
    <w:rsid w:val="00352A2C"/>
    <w:rsid w:val="0036592A"/>
    <w:rsid w:val="00370A91"/>
    <w:rsid w:val="0037396E"/>
    <w:rsid w:val="00396F46"/>
    <w:rsid w:val="003978FD"/>
    <w:rsid w:val="003A7D7A"/>
    <w:rsid w:val="003B6F7C"/>
    <w:rsid w:val="003C0D1F"/>
    <w:rsid w:val="003C203C"/>
    <w:rsid w:val="003E358E"/>
    <w:rsid w:val="003F20FD"/>
    <w:rsid w:val="00400B16"/>
    <w:rsid w:val="0042131B"/>
    <w:rsid w:val="004219C9"/>
    <w:rsid w:val="0044356C"/>
    <w:rsid w:val="004468B3"/>
    <w:rsid w:val="00452144"/>
    <w:rsid w:val="0045226F"/>
    <w:rsid w:val="0046050D"/>
    <w:rsid w:val="004605CF"/>
    <w:rsid w:val="0047455B"/>
    <w:rsid w:val="00490BF5"/>
    <w:rsid w:val="00493182"/>
    <w:rsid w:val="004A0FCF"/>
    <w:rsid w:val="004C7233"/>
    <w:rsid w:val="004E2DD3"/>
    <w:rsid w:val="004E3F8A"/>
    <w:rsid w:val="004F3585"/>
    <w:rsid w:val="004F385F"/>
    <w:rsid w:val="004F519E"/>
    <w:rsid w:val="005067D6"/>
    <w:rsid w:val="00515756"/>
    <w:rsid w:val="005315C2"/>
    <w:rsid w:val="00540B39"/>
    <w:rsid w:val="0054108E"/>
    <w:rsid w:val="00542D34"/>
    <w:rsid w:val="00547605"/>
    <w:rsid w:val="00560F69"/>
    <w:rsid w:val="00564634"/>
    <w:rsid w:val="00580475"/>
    <w:rsid w:val="005A6220"/>
    <w:rsid w:val="005B0BFD"/>
    <w:rsid w:val="005B785C"/>
    <w:rsid w:val="005F1C44"/>
    <w:rsid w:val="00614920"/>
    <w:rsid w:val="00631E44"/>
    <w:rsid w:val="0063659E"/>
    <w:rsid w:val="00653564"/>
    <w:rsid w:val="00667B5B"/>
    <w:rsid w:val="00674D95"/>
    <w:rsid w:val="006807BB"/>
    <w:rsid w:val="00683ED8"/>
    <w:rsid w:val="006926D7"/>
    <w:rsid w:val="00693961"/>
    <w:rsid w:val="00693FF0"/>
    <w:rsid w:val="006A05DB"/>
    <w:rsid w:val="006B2001"/>
    <w:rsid w:val="006B67C4"/>
    <w:rsid w:val="006C0885"/>
    <w:rsid w:val="006C7CF8"/>
    <w:rsid w:val="006D504C"/>
    <w:rsid w:val="00702F1D"/>
    <w:rsid w:val="00714238"/>
    <w:rsid w:val="00715CF4"/>
    <w:rsid w:val="00734969"/>
    <w:rsid w:val="007444BA"/>
    <w:rsid w:val="0074540F"/>
    <w:rsid w:val="00747DCE"/>
    <w:rsid w:val="00754055"/>
    <w:rsid w:val="007711B8"/>
    <w:rsid w:val="00780116"/>
    <w:rsid w:val="00780D3C"/>
    <w:rsid w:val="00781036"/>
    <w:rsid w:val="007A015F"/>
    <w:rsid w:val="007A765E"/>
    <w:rsid w:val="007B2C58"/>
    <w:rsid w:val="007B5BC8"/>
    <w:rsid w:val="007C4B4B"/>
    <w:rsid w:val="007E221C"/>
    <w:rsid w:val="007F5B0E"/>
    <w:rsid w:val="008017C1"/>
    <w:rsid w:val="00804FA8"/>
    <w:rsid w:val="008370B9"/>
    <w:rsid w:val="00841A27"/>
    <w:rsid w:val="0085317C"/>
    <w:rsid w:val="0086424D"/>
    <w:rsid w:val="00870E69"/>
    <w:rsid w:val="00871508"/>
    <w:rsid w:val="00883A54"/>
    <w:rsid w:val="008873EC"/>
    <w:rsid w:val="008960F5"/>
    <w:rsid w:val="008A1CB8"/>
    <w:rsid w:val="008A3FAF"/>
    <w:rsid w:val="008A477D"/>
    <w:rsid w:val="008B6622"/>
    <w:rsid w:val="008D3646"/>
    <w:rsid w:val="008D4797"/>
    <w:rsid w:val="008E3CC0"/>
    <w:rsid w:val="008E5B85"/>
    <w:rsid w:val="008E6AF2"/>
    <w:rsid w:val="008F4BA9"/>
    <w:rsid w:val="00905179"/>
    <w:rsid w:val="00907B17"/>
    <w:rsid w:val="00914545"/>
    <w:rsid w:val="00916FC7"/>
    <w:rsid w:val="009205A4"/>
    <w:rsid w:val="00945E0A"/>
    <w:rsid w:val="009575E6"/>
    <w:rsid w:val="00965BE5"/>
    <w:rsid w:val="009667AF"/>
    <w:rsid w:val="009A4BF7"/>
    <w:rsid w:val="009B0375"/>
    <w:rsid w:val="009B10BD"/>
    <w:rsid w:val="009B55FC"/>
    <w:rsid w:val="009D3052"/>
    <w:rsid w:val="009E552F"/>
    <w:rsid w:val="009F724C"/>
    <w:rsid w:val="00A022BF"/>
    <w:rsid w:val="00A11D5A"/>
    <w:rsid w:val="00A166E1"/>
    <w:rsid w:val="00A218C7"/>
    <w:rsid w:val="00A23E0B"/>
    <w:rsid w:val="00A253E3"/>
    <w:rsid w:val="00A31F17"/>
    <w:rsid w:val="00A33B47"/>
    <w:rsid w:val="00A50500"/>
    <w:rsid w:val="00A81D92"/>
    <w:rsid w:val="00AA45A1"/>
    <w:rsid w:val="00AB2E90"/>
    <w:rsid w:val="00AC67D9"/>
    <w:rsid w:val="00AF71BC"/>
    <w:rsid w:val="00B052A4"/>
    <w:rsid w:val="00B05764"/>
    <w:rsid w:val="00B161E0"/>
    <w:rsid w:val="00B17D54"/>
    <w:rsid w:val="00B26038"/>
    <w:rsid w:val="00B2660D"/>
    <w:rsid w:val="00B27FDB"/>
    <w:rsid w:val="00B437F8"/>
    <w:rsid w:val="00B54660"/>
    <w:rsid w:val="00B54DC7"/>
    <w:rsid w:val="00B6565D"/>
    <w:rsid w:val="00B958E0"/>
    <w:rsid w:val="00B9593B"/>
    <w:rsid w:val="00B97112"/>
    <w:rsid w:val="00B973DE"/>
    <w:rsid w:val="00BA5610"/>
    <w:rsid w:val="00BA752F"/>
    <w:rsid w:val="00BB54C9"/>
    <w:rsid w:val="00BD37C1"/>
    <w:rsid w:val="00BF1293"/>
    <w:rsid w:val="00C01C4E"/>
    <w:rsid w:val="00C33D55"/>
    <w:rsid w:val="00C345D5"/>
    <w:rsid w:val="00C45093"/>
    <w:rsid w:val="00C47571"/>
    <w:rsid w:val="00C55CC8"/>
    <w:rsid w:val="00C6780D"/>
    <w:rsid w:val="00C720F9"/>
    <w:rsid w:val="00C77FD8"/>
    <w:rsid w:val="00C82EC5"/>
    <w:rsid w:val="00C91C5D"/>
    <w:rsid w:val="00C9260F"/>
    <w:rsid w:val="00CA58E0"/>
    <w:rsid w:val="00CB7C5C"/>
    <w:rsid w:val="00CC7C86"/>
    <w:rsid w:val="00CD7903"/>
    <w:rsid w:val="00CF3E5A"/>
    <w:rsid w:val="00CF4497"/>
    <w:rsid w:val="00D14B99"/>
    <w:rsid w:val="00D52474"/>
    <w:rsid w:val="00D57A9C"/>
    <w:rsid w:val="00D63C76"/>
    <w:rsid w:val="00D64100"/>
    <w:rsid w:val="00D646C3"/>
    <w:rsid w:val="00D67A95"/>
    <w:rsid w:val="00D76536"/>
    <w:rsid w:val="00D81FCF"/>
    <w:rsid w:val="00D840BC"/>
    <w:rsid w:val="00D9724A"/>
    <w:rsid w:val="00DA25FC"/>
    <w:rsid w:val="00DB43C2"/>
    <w:rsid w:val="00DB58A4"/>
    <w:rsid w:val="00DE08A3"/>
    <w:rsid w:val="00DE15BD"/>
    <w:rsid w:val="00E0223F"/>
    <w:rsid w:val="00E03C34"/>
    <w:rsid w:val="00E11102"/>
    <w:rsid w:val="00E114B6"/>
    <w:rsid w:val="00E162DE"/>
    <w:rsid w:val="00E21FA7"/>
    <w:rsid w:val="00E3781B"/>
    <w:rsid w:val="00E40230"/>
    <w:rsid w:val="00E53FE8"/>
    <w:rsid w:val="00E77D86"/>
    <w:rsid w:val="00E811E6"/>
    <w:rsid w:val="00E85003"/>
    <w:rsid w:val="00E85FA7"/>
    <w:rsid w:val="00E96F68"/>
    <w:rsid w:val="00EB136B"/>
    <w:rsid w:val="00EC73FE"/>
    <w:rsid w:val="00EC74DB"/>
    <w:rsid w:val="00ED068B"/>
    <w:rsid w:val="00ED31F7"/>
    <w:rsid w:val="00EDAB65"/>
    <w:rsid w:val="00EE22D5"/>
    <w:rsid w:val="00F0151B"/>
    <w:rsid w:val="00F10ACB"/>
    <w:rsid w:val="00F34F25"/>
    <w:rsid w:val="00F35CD4"/>
    <w:rsid w:val="00F40A5B"/>
    <w:rsid w:val="00F556C1"/>
    <w:rsid w:val="00F83ED8"/>
    <w:rsid w:val="00F87B0F"/>
    <w:rsid w:val="00FA2E0D"/>
    <w:rsid w:val="00FA402A"/>
    <w:rsid w:val="00FA4D7C"/>
    <w:rsid w:val="00FA6D59"/>
    <w:rsid w:val="00FB145A"/>
    <w:rsid w:val="00FB1E3D"/>
    <w:rsid w:val="00FB7206"/>
    <w:rsid w:val="00FD01F1"/>
    <w:rsid w:val="00FD5498"/>
    <w:rsid w:val="00FD611B"/>
    <w:rsid w:val="00FE283C"/>
    <w:rsid w:val="00FE4DD4"/>
    <w:rsid w:val="00FF1E05"/>
    <w:rsid w:val="01405CFA"/>
    <w:rsid w:val="01FF038F"/>
    <w:rsid w:val="02387507"/>
    <w:rsid w:val="03185438"/>
    <w:rsid w:val="031C5513"/>
    <w:rsid w:val="03466DFB"/>
    <w:rsid w:val="03699BEF"/>
    <w:rsid w:val="037346AE"/>
    <w:rsid w:val="03E9DFFD"/>
    <w:rsid w:val="043FD2E9"/>
    <w:rsid w:val="04702A58"/>
    <w:rsid w:val="048D52B4"/>
    <w:rsid w:val="049D4F83"/>
    <w:rsid w:val="04D85A35"/>
    <w:rsid w:val="0516C94A"/>
    <w:rsid w:val="056A0412"/>
    <w:rsid w:val="05DE201F"/>
    <w:rsid w:val="0602EB34"/>
    <w:rsid w:val="062F50FA"/>
    <w:rsid w:val="06D71BDC"/>
    <w:rsid w:val="06EB5E6D"/>
    <w:rsid w:val="072B4C29"/>
    <w:rsid w:val="07C42422"/>
    <w:rsid w:val="07ED68EE"/>
    <w:rsid w:val="08062558"/>
    <w:rsid w:val="08573920"/>
    <w:rsid w:val="086287A7"/>
    <w:rsid w:val="0882A442"/>
    <w:rsid w:val="089B85FE"/>
    <w:rsid w:val="08D69458"/>
    <w:rsid w:val="08F7F37B"/>
    <w:rsid w:val="0917F1A5"/>
    <w:rsid w:val="094196D8"/>
    <w:rsid w:val="095664F7"/>
    <w:rsid w:val="09BE049F"/>
    <w:rsid w:val="09EA2A7D"/>
    <w:rsid w:val="0A70F8C0"/>
    <w:rsid w:val="0A72D28F"/>
    <w:rsid w:val="0AE22204"/>
    <w:rsid w:val="0AE7AD55"/>
    <w:rsid w:val="0B2005A5"/>
    <w:rsid w:val="0B216039"/>
    <w:rsid w:val="0B665C4F"/>
    <w:rsid w:val="0B7507A4"/>
    <w:rsid w:val="0C3ECF9B"/>
    <w:rsid w:val="0C681473"/>
    <w:rsid w:val="0CB1C38C"/>
    <w:rsid w:val="0CB449BC"/>
    <w:rsid w:val="0D7D4CA5"/>
    <w:rsid w:val="0D892164"/>
    <w:rsid w:val="0EF09080"/>
    <w:rsid w:val="0F1AC8BC"/>
    <w:rsid w:val="0F3BCDB9"/>
    <w:rsid w:val="0F4B91FB"/>
    <w:rsid w:val="0FE0E887"/>
    <w:rsid w:val="10486756"/>
    <w:rsid w:val="104B5310"/>
    <w:rsid w:val="104D26BA"/>
    <w:rsid w:val="107302B9"/>
    <w:rsid w:val="10939F33"/>
    <w:rsid w:val="10D49A5E"/>
    <w:rsid w:val="110BA6ED"/>
    <w:rsid w:val="11EF2309"/>
    <w:rsid w:val="126538C1"/>
    <w:rsid w:val="12F1A128"/>
    <w:rsid w:val="138A5260"/>
    <w:rsid w:val="146416D2"/>
    <w:rsid w:val="14869719"/>
    <w:rsid w:val="14B62300"/>
    <w:rsid w:val="14DA038A"/>
    <w:rsid w:val="14EA28D4"/>
    <w:rsid w:val="151E98A8"/>
    <w:rsid w:val="157C9EE3"/>
    <w:rsid w:val="16836A90"/>
    <w:rsid w:val="16B3492D"/>
    <w:rsid w:val="16D2CAAF"/>
    <w:rsid w:val="16D30D17"/>
    <w:rsid w:val="16D34500"/>
    <w:rsid w:val="18E78E32"/>
    <w:rsid w:val="1988D79E"/>
    <w:rsid w:val="19901A96"/>
    <w:rsid w:val="19C578E8"/>
    <w:rsid w:val="1A24F418"/>
    <w:rsid w:val="1B10204B"/>
    <w:rsid w:val="1B52C052"/>
    <w:rsid w:val="1B71101D"/>
    <w:rsid w:val="1BDF1E8D"/>
    <w:rsid w:val="1C518C97"/>
    <w:rsid w:val="1C552886"/>
    <w:rsid w:val="1C59118A"/>
    <w:rsid w:val="1CAEB25E"/>
    <w:rsid w:val="1CD39F1B"/>
    <w:rsid w:val="1CE1E910"/>
    <w:rsid w:val="1DB45F8E"/>
    <w:rsid w:val="1DB9E4AB"/>
    <w:rsid w:val="1DCCBEA7"/>
    <w:rsid w:val="1DE8183E"/>
    <w:rsid w:val="1DEAA39E"/>
    <w:rsid w:val="1E00FE0A"/>
    <w:rsid w:val="1E052F5B"/>
    <w:rsid w:val="1ECC1A59"/>
    <w:rsid w:val="1F2AE7CD"/>
    <w:rsid w:val="1FA6704D"/>
    <w:rsid w:val="2014B3D7"/>
    <w:rsid w:val="2060B72C"/>
    <w:rsid w:val="20783896"/>
    <w:rsid w:val="20D155CE"/>
    <w:rsid w:val="20F6EB2B"/>
    <w:rsid w:val="218A16AD"/>
    <w:rsid w:val="219CF6FA"/>
    <w:rsid w:val="21C8DFCB"/>
    <w:rsid w:val="21F4C56A"/>
    <w:rsid w:val="221A932C"/>
    <w:rsid w:val="2288124B"/>
    <w:rsid w:val="22B811BA"/>
    <w:rsid w:val="22BF1AC9"/>
    <w:rsid w:val="22E88190"/>
    <w:rsid w:val="235DC51A"/>
    <w:rsid w:val="237E5D67"/>
    <w:rsid w:val="23F0E442"/>
    <w:rsid w:val="2403D0E7"/>
    <w:rsid w:val="2555DDA3"/>
    <w:rsid w:val="2573A48B"/>
    <w:rsid w:val="257F3B49"/>
    <w:rsid w:val="25E473AB"/>
    <w:rsid w:val="25FC8715"/>
    <w:rsid w:val="2605E87E"/>
    <w:rsid w:val="261405C8"/>
    <w:rsid w:val="265C966C"/>
    <w:rsid w:val="26833512"/>
    <w:rsid w:val="270832CC"/>
    <w:rsid w:val="2789688E"/>
    <w:rsid w:val="27CC71A0"/>
    <w:rsid w:val="27E0C48E"/>
    <w:rsid w:val="281BBF7C"/>
    <w:rsid w:val="28404281"/>
    <w:rsid w:val="28B1C36B"/>
    <w:rsid w:val="291BDF07"/>
    <w:rsid w:val="29309607"/>
    <w:rsid w:val="295A9FDE"/>
    <w:rsid w:val="297A5AD5"/>
    <w:rsid w:val="29FB4E2D"/>
    <w:rsid w:val="2A02B14D"/>
    <w:rsid w:val="2A081BD2"/>
    <w:rsid w:val="2A1DEB8C"/>
    <w:rsid w:val="2A3A5D00"/>
    <w:rsid w:val="2A402B89"/>
    <w:rsid w:val="2A5F10D1"/>
    <w:rsid w:val="2AA97C90"/>
    <w:rsid w:val="2ABC36D5"/>
    <w:rsid w:val="2ACAC8D3"/>
    <w:rsid w:val="2B09B9A6"/>
    <w:rsid w:val="2B576099"/>
    <w:rsid w:val="2B61A69B"/>
    <w:rsid w:val="2B9224BA"/>
    <w:rsid w:val="2BE9CB9A"/>
    <w:rsid w:val="2BFDFB16"/>
    <w:rsid w:val="2C0D82F4"/>
    <w:rsid w:val="2C1990D6"/>
    <w:rsid w:val="2C2E1DDE"/>
    <w:rsid w:val="2C638F0B"/>
    <w:rsid w:val="2C80F30E"/>
    <w:rsid w:val="2CD8C0D4"/>
    <w:rsid w:val="2D3A325E"/>
    <w:rsid w:val="2DB842F2"/>
    <w:rsid w:val="2E607B75"/>
    <w:rsid w:val="2E6FBA63"/>
    <w:rsid w:val="2E93F62B"/>
    <w:rsid w:val="2E98E2A2"/>
    <w:rsid w:val="2EC5541A"/>
    <w:rsid w:val="2EC577AA"/>
    <w:rsid w:val="2EC7EDC4"/>
    <w:rsid w:val="2F380536"/>
    <w:rsid w:val="2F466728"/>
    <w:rsid w:val="2F96908C"/>
    <w:rsid w:val="2FAECAA3"/>
    <w:rsid w:val="2FC76258"/>
    <w:rsid w:val="2FDC006B"/>
    <w:rsid w:val="302BEA03"/>
    <w:rsid w:val="306BA3D2"/>
    <w:rsid w:val="308EFDE5"/>
    <w:rsid w:val="30948171"/>
    <w:rsid w:val="3099BA80"/>
    <w:rsid w:val="31295FCF"/>
    <w:rsid w:val="3173E179"/>
    <w:rsid w:val="31DB1181"/>
    <w:rsid w:val="31F59C9A"/>
    <w:rsid w:val="324AB788"/>
    <w:rsid w:val="32B04BAC"/>
    <w:rsid w:val="32D54E09"/>
    <w:rsid w:val="331AB880"/>
    <w:rsid w:val="3326F1E1"/>
    <w:rsid w:val="339672D2"/>
    <w:rsid w:val="33B399B9"/>
    <w:rsid w:val="33E22A58"/>
    <w:rsid w:val="35436C30"/>
    <w:rsid w:val="356386A0"/>
    <w:rsid w:val="356C1C36"/>
    <w:rsid w:val="3575B750"/>
    <w:rsid w:val="359061CF"/>
    <w:rsid w:val="36701D9A"/>
    <w:rsid w:val="36969537"/>
    <w:rsid w:val="36BE20AC"/>
    <w:rsid w:val="36DA77F4"/>
    <w:rsid w:val="3710E2F3"/>
    <w:rsid w:val="3748B890"/>
    <w:rsid w:val="3757D5EA"/>
    <w:rsid w:val="37DD1ACA"/>
    <w:rsid w:val="37E78D8C"/>
    <w:rsid w:val="382DBEF3"/>
    <w:rsid w:val="38445729"/>
    <w:rsid w:val="388F8AED"/>
    <w:rsid w:val="38B138BE"/>
    <w:rsid w:val="39025FBC"/>
    <w:rsid w:val="399C7E8E"/>
    <w:rsid w:val="39C828D2"/>
    <w:rsid w:val="39D2FF89"/>
    <w:rsid w:val="3A378FCB"/>
    <w:rsid w:val="3A61B42F"/>
    <w:rsid w:val="3A77D464"/>
    <w:rsid w:val="3AAA5F20"/>
    <w:rsid w:val="3ABACE93"/>
    <w:rsid w:val="3AC2FE55"/>
    <w:rsid w:val="3AE1A7FE"/>
    <w:rsid w:val="3B3673B4"/>
    <w:rsid w:val="3B36EBFC"/>
    <w:rsid w:val="3B3B56C6"/>
    <w:rsid w:val="3B3D726F"/>
    <w:rsid w:val="3B5F5A29"/>
    <w:rsid w:val="3B6F487D"/>
    <w:rsid w:val="3B9342CE"/>
    <w:rsid w:val="3BDD5505"/>
    <w:rsid w:val="3C389579"/>
    <w:rsid w:val="3CA20815"/>
    <w:rsid w:val="3CD7A2FC"/>
    <w:rsid w:val="3D7308E7"/>
    <w:rsid w:val="3E259C73"/>
    <w:rsid w:val="3F59717B"/>
    <w:rsid w:val="3FA0CD39"/>
    <w:rsid w:val="40514905"/>
    <w:rsid w:val="406EA88D"/>
    <w:rsid w:val="408244AA"/>
    <w:rsid w:val="408B55A1"/>
    <w:rsid w:val="40AB0545"/>
    <w:rsid w:val="40FC4FF5"/>
    <w:rsid w:val="41530D82"/>
    <w:rsid w:val="42133859"/>
    <w:rsid w:val="4269D96F"/>
    <w:rsid w:val="42FBB929"/>
    <w:rsid w:val="4304740C"/>
    <w:rsid w:val="432ABA29"/>
    <w:rsid w:val="43549A98"/>
    <w:rsid w:val="43F48EAC"/>
    <w:rsid w:val="44247CE2"/>
    <w:rsid w:val="4431DAD3"/>
    <w:rsid w:val="4453FF6D"/>
    <w:rsid w:val="44884153"/>
    <w:rsid w:val="44DDACA2"/>
    <w:rsid w:val="45116AFA"/>
    <w:rsid w:val="45F02916"/>
    <w:rsid w:val="45FD6B3D"/>
    <w:rsid w:val="4631AAA9"/>
    <w:rsid w:val="464AFCB6"/>
    <w:rsid w:val="46701613"/>
    <w:rsid w:val="467A9717"/>
    <w:rsid w:val="46BE3F91"/>
    <w:rsid w:val="46CA2955"/>
    <w:rsid w:val="46F182B5"/>
    <w:rsid w:val="472BD2C3"/>
    <w:rsid w:val="473AA486"/>
    <w:rsid w:val="474FBAEC"/>
    <w:rsid w:val="4851CD79"/>
    <w:rsid w:val="489860BD"/>
    <w:rsid w:val="4B0853BD"/>
    <w:rsid w:val="4B3207A9"/>
    <w:rsid w:val="4B3CF2A5"/>
    <w:rsid w:val="4B3DB1B2"/>
    <w:rsid w:val="4B52A52B"/>
    <w:rsid w:val="4B580FFA"/>
    <w:rsid w:val="4B87409F"/>
    <w:rsid w:val="4BAFB3DF"/>
    <w:rsid w:val="4BB8F7B1"/>
    <w:rsid w:val="4BC21DA3"/>
    <w:rsid w:val="4C34C30F"/>
    <w:rsid w:val="4C4FB80D"/>
    <w:rsid w:val="4CA02A68"/>
    <w:rsid w:val="4CB61060"/>
    <w:rsid w:val="4CDD0120"/>
    <w:rsid w:val="4D6F5A44"/>
    <w:rsid w:val="4D8243CD"/>
    <w:rsid w:val="4DB2BE45"/>
    <w:rsid w:val="4DCAD7DD"/>
    <w:rsid w:val="4DD70668"/>
    <w:rsid w:val="4DE11172"/>
    <w:rsid w:val="4DE614A4"/>
    <w:rsid w:val="4E2B922F"/>
    <w:rsid w:val="4E56FF01"/>
    <w:rsid w:val="4E98A311"/>
    <w:rsid w:val="4F0464D6"/>
    <w:rsid w:val="4F40B064"/>
    <w:rsid w:val="4F605829"/>
    <w:rsid w:val="4FD670ED"/>
    <w:rsid w:val="4FF4932D"/>
    <w:rsid w:val="501042A3"/>
    <w:rsid w:val="50F9F66D"/>
    <w:rsid w:val="514ECC52"/>
    <w:rsid w:val="527D0523"/>
    <w:rsid w:val="527D6D8E"/>
    <w:rsid w:val="52F85325"/>
    <w:rsid w:val="5311B007"/>
    <w:rsid w:val="5338C62A"/>
    <w:rsid w:val="5381CEBF"/>
    <w:rsid w:val="54706B6F"/>
    <w:rsid w:val="5472CB39"/>
    <w:rsid w:val="54AFE247"/>
    <w:rsid w:val="54AFF840"/>
    <w:rsid w:val="54EBDCD0"/>
    <w:rsid w:val="556933F0"/>
    <w:rsid w:val="55A8E8F1"/>
    <w:rsid w:val="55ABD193"/>
    <w:rsid w:val="55B4737C"/>
    <w:rsid w:val="55CE916E"/>
    <w:rsid w:val="55D3270F"/>
    <w:rsid w:val="55E18E9D"/>
    <w:rsid w:val="5635564D"/>
    <w:rsid w:val="57A811C2"/>
    <w:rsid w:val="57D664EB"/>
    <w:rsid w:val="5816FAF3"/>
    <w:rsid w:val="582155E5"/>
    <w:rsid w:val="586144B6"/>
    <w:rsid w:val="587F1D36"/>
    <w:rsid w:val="58A5366B"/>
    <w:rsid w:val="59492CAF"/>
    <w:rsid w:val="595685C4"/>
    <w:rsid w:val="59811C13"/>
    <w:rsid w:val="599BD5A5"/>
    <w:rsid w:val="59A1CB21"/>
    <w:rsid w:val="59E93EE5"/>
    <w:rsid w:val="59EF9AFD"/>
    <w:rsid w:val="5A38DDFC"/>
    <w:rsid w:val="5AC26129"/>
    <w:rsid w:val="5AE06F6E"/>
    <w:rsid w:val="5B12F2F1"/>
    <w:rsid w:val="5B25F0CC"/>
    <w:rsid w:val="5B595C19"/>
    <w:rsid w:val="5B6383B4"/>
    <w:rsid w:val="5BB256D7"/>
    <w:rsid w:val="5BE43B8D"/>
    <w:rsid w:val="5BEBF637"/>
    <w:rsid w:val="5C13A5CE"/>
    <w:rsid w:val="5C7D9775"/>
    <w:rsid w:val="5D0B07D4"/>
    <w:rsid w:val="5D1B86F1"/>
    <w:rsid w:val="5D4C85D8"/>
    <w:rsid w:val="5DAF6999"/>
    <w:rsid w:val="5E3AB117"/>
    <w:rsid w:val="5E3E0E46"/>
    <w:rsid w:val="5EA22FDD"/>
    <w:rsid w:val="5EE34B65"/>
    <w:rsid w:val="5F59C6A1"/>
    <w:rsid w:val="5F698B2C"/>
    <w:rsid w:val="5F876EDE"/>
    <w:rsid w:val="5FA95DBA"/>
    <w:rsid w:val="5FF4E7E6"/>
    <w:rsid w:val="60127BD1"/>
    <w:rsid w:val="60206D40"/>
    <w:rsid w:val="61945A62"/>
    <w:rsid w:val="6218C27C"/>
    <w:rsid w:val="6223C89F"/>
    <w:rsid w:val="625F0DC3"/>
    <w:rsid w:val="6270FE66"/>
    <w:rsid w:val="62DD6600"/>
    <w:rsid w:val="63167DE0"/>
    <w:rsid w:val="63224EE9"/>
    <w:rsid w:val="6330E3A0"/>
    <w:rsid w:val="637BF73F"/>
    <w:rsid w:val="63BDBDB4"/>
    <w:rsid w:val="63F9593C"/>
    <w:rsid w:val="640A5EB7"/>
    <w:rsid w:val="64445826"/>
    <w:rsid w:val="651F554E"/>
    <w:rsid w:val="65938DA1"/>
    <w:rsid w:val="65C0E76A"/>
    <w:rsid w:val="65E51999"/>
    <w:rsid w:val="6600F61E"/>
    <w:rsid w:val="663A0E61"/>
    <w:rsid w:val="66F28D2F"/>
    <w:rsid w:val="6714008C"/>
    <w:rsid w:val="67B8620A"/>
    <w:rsid w:val="67D6CABF"/>
    <w:rsid w:val="681BA22D"/>
    <w:rsid w:val="683F012B"/>
    <w:rsid w:val="68E5391A"/>
    <w:rsid w:val="6907F99D"/>
    <w:rsid w:val="691823E7"/>
    <w:rsid w:val="692CCB43"/>
    <w:rsid w:val="692E11B1"/>
    <w:rsid w:val="6930F921"/>
    <w:rsid w:val="694BEB74"/>
    <w:rsid w:val="69749DC5"/>
    <w:rsid w:val="69875488"/>
    <w:rsid w:val="698D43FF"/>
    <w:rsid w:val="69CFF787"/>
    <w:rsid w:val="69ED120A"/>
    <w:rsid w:val="6A066C2D"/>
    <w:rsid w:val="6A455DAD"/>
    <w:rsid w:val="6A574541"/>
    <w:rsid w:val="6AD91D8F"/>
    <w:rsid w:val="6AEBDE27"/>
    <w:rsid w:val="6B163AE2"/>
    <w:rsid w:val="6B412880"/>
    <w:rsid w:val="6C25A6FC"/>
    <w:rsid w:val="6C5C09EE"/>
    <w:rsid w:val="6C5C6A94"/>
    <w:rsid w:val="6C9761D0"/>
    <w:rsid w:val="6CB91647"/>
    <w:rsid w:val="6D5E40EC"/>
    <w:rsid w:val="6D9B625F"/>
    <w:rsid w:val="6DE82897"/>
    <w:rsid w:val="6DF98335"/>
    <w:rsid w:val="6E1868D9"/>
    <w:rsid w:val="6E32B52A"/>
    <w:rsid w:val="6E6D4DC7"/>
    <w:rsid w:val="6F30B1FF"/>
    <w:rsid w:val="6F348D28"/>
    <w:rsid w:val="6F3F3CF0"/>
    <w:rsid w:val="6F51C8DF"/>
    <w:rsid w:val="6F63A969"/>
    <w:rsid w:val="6F9A8503"/>
    <w:rsid w:val="70202C4A"/>
    <w:rsid w:val="7073CA74"/>
    <w:rsid w:val="709075B2"/>
    <w:rsid w:val="709B6E06"/>
    <w:rsid w:val="70AB379F"/>
    <w:rsid w:val="70DB1108"/>
    <w:rsid w:val="70EBEF82"/>
    <w:rsid w:val="70F3C0DD"/>
    <w:rsid w:val="714221CC"/>
    <w:rsid w:val="7192A3FB"/>
    <w:rsid w:val="719C33A8"/>
    <w:rsid w:val="71CC0B71"/>
    <w:rsid w:val="72244E09"/>
    <w:rsid w:val="727C0FC6"/>
    <w:rsid w:val="7337F8B1"/>
    <w:rsid w:val="73440FDF"/>
    <w:rsid w:val="735A0AE8"/>
    <w:rsid w:val="73BD235B"/>
    <w:rsid w:val="73F1D37D"/>
    <w:rsid w:val="7400E9E0"/>
    <w:rsid w:val="74616BC5"/>
    <w:rsid w:val="74714A89"/>
    <w:rsid w:val="74BD2598"/>
    <w:rsid w:val="74D0597B"/>
    <w:rsid w:val="74F5BD23"/>
    <w:rsid w:val="75B174CF"/>
    <w:rsid w:val="75C281CF"/>
    <w:rsid w:val="75E01139"/>
    <w:rsid w:val="75F2FDEE"/>
    <w:rsid w:val="75FFE2E4"/>
    <w:rsid w:val="7628A604"/>
    <w:rsid w:val="7632324B"/>
    <w:rsid w:val="7676299E"/>
    <w:rsid w:val="771589F1"/>
    <w:rsid w:val="771FDCE3"/>
    <w:rsid w:val="7829FB11"/>
    <w:rsid w:val="7863A73F"/>
    <w:rsid w:val="79C2AA04"/>
    <w:rsid w:val="79C8514E"/>
    <w:rsid w:val="79E3A23F"/>
    <w:rsid w:val="7A4A431C"/>
    <w:rsid w:val="7A4F9688"/>
    <w:rsid w:val="7A6508A9"/>
    <w:rsid w:val="7A7D81AB"/>
    <w:rsid w:val="7A913A35"/>
    <w:rsid w:val="7B0D020B"/>
    <w:rsid w:val="7B17ED99"/>
    <w:rsid w:val="7BC1E630"/>
    <w:rsid w:val="7BD2E999"/>
    <w:rsid w:val="7BD3B7FF"/>
    <w:rsid w:val="7C0F1F19"/>
    <w:rsid w:val="7C90318E"/>
    <w:rsid w:val="7CA3E548"/>
    <w:rsid w:val="7CD001EB"/>
    <w:rsid w:val="7D29FDCD"/>
    <w:rsid w:val="7D58D26F"/>
    <w:rsid w:val="7D7FFD15"/>
    <w:rsid w:val="7DB4540C"/>
    <w:rsid w:val="7DCC4B86"/>
    <w:rsid w:val="7DFC9B74"/>
    <w:rsid w:val="7E27E8DE"/>
    <w:rsid w:val="7E49F147"/>
    <w:rsid w:val="7E5268A9"/>
    <w:rsid w:val="7F60D580"/>
    <w:rsid w:val="7FF4F3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94EF"/>
  <w15:chartTrackingRefBased/>
  <w15:docId w15:val="{58B3D070-11C0-42CA-B178-4941DBA2F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3EC"/>
    <w:pPr>
      <w:spacing w:after="0" w:line="240" w:lineRule="auto"/>
      <w:jc w:val="both"/>
    </w:pPr>
    <w:rPr>
      <w:rFonts w:ascii="Arial Narrow" w:hAnsi="Arial Narrow"/>
    </w:rPr>
  </w:style>
  <w:style w:type="paragraph" w:styleId="Ttulo1">
    <w:name w:val="heading 1"/>
    <w:basedOn w:val="Normal"/>
    <w:next w:val="Normal"/>
    <w:link w:val="Ttulo1Car"/>
    <w:uiPriority w:val="9"/>
    <w:qFormat/>
    <w:rsid w:val="006C7CF8"/>
    <w:pPr>
      <w:keepNext/>
      <w:keepLines/>
      <w:spacing w:after="120"/>
      <w:outlineLvl w:val="0"/>
    </w:pPr>
    <w:rPr>
      <w:rFonts w:eastAsiaTheme="majorEastAsia" w:cstheme="majorBidi"/>
      <w:b/>
      <w:szCs w:val="40"/>
    </w:rPr>
  </w:style>
  <w:style w:type="paragraph" w:styleId="Ttulo2">
    <w:name w:val="heading 2"/>
    <w:basedOn w:val="Normal"/>
    <w:next w:val="Normal"/>
    <w:link w:val="Ttulo2Car"/>
    <w:uiPriority w:val="9"/>
    <w:unhideWhenUsed/>
    <w:qFormat/>
    <w:rsid w:val="001B0993"/>
    <w:pPr>
      <w:keepNext/>
      <w:keepLines/>
      <w:spacing w:after="120"/>
      <w:outlineLvl w:val="1"/>
    </w:pPr>
    <w:rPr>
      <w:rFonts w:eastAsiaTheme="majorEastAsia" w:cstheme="majorBidi"/>
      <w:b/>
      <w:i/>
      <w:szCs w:val="32"/>
    </w:rPr>
  </w:style>
  <w:style w:type="paragraph" w:styleId="Ttulo3">
    <w:name w:val="heading 3"/>
    <w:basedOn w:val="Normal"/>
    <w:next w:val="Normal"/>
    <w:link w:val="Ttulo3Car"/>
    <w:uiPriority w:val="9"/>
    <w:semiHidden/>
    <w:unhideWhenUsed/>
    <w:qFormat/>
    <w:rsid w:val="006C7CF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C7CF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C7CF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C7C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C7C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C7C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C7CF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7CF8"/>
    <w:rPr>
      <w:rFonts w:ascii="Arial Narrow" w:eastAsiaTheme="majorEastAsia" w:hAnsi="Arial Narrow" w:cstheme="majorBidi"/>
      <w:b/>
      <w:szCs w:val="40"/>
    </w:rPr>
  </w:style>
  <w:style w:type="character" w:customStyle="1" w:styleId="Ttulo2Car">
    <w:name w:val="Título 2 Car"/>
    <w:basedOn w:val="Fuentedeprrafopredeter"/>
    <w:link w:val="Ttulo2"/>
    <w:uiPriority w:val="9"/>
    <w:rsid w:val="001B0993"/>
    <w:rPr>
      <w:rFonts w:ascii="Arial Narrow" w:eastAsiaTheme="majorEastAsia" w:hAnsi="Arial Narrow" w:cstheme="majorBidi"/>
      <w:b/>
      <w:i/>
      <w:szCs w:val="32"/>
    </w:rPr>
  </w:style>
  <w:style w:type="character" w:customStyle="1" w:styleId="Ttulo3Car">
    <w:name w:val="Título 3 Car"/>
    <w:basedOn w:val="Fuentedeprrafopredeter"/>
    <w:link w:val="Ttulo3"/>
    <w:uiPriority w:val="9"/>
    <w:semiHidden/>
    <w:rsid w:val="006C7CF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C7CF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C7CF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C7CF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C7CF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C7CF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C7CF8"/>
    <w:rPr>
      <w:rFonts w:eastAsiaTheme="majorEastAsia" w:cstheme="majorBidi"/>
      <w:color w:val="272727" w:themeColor="text1" w:themeTint="D8"/>
    </w:rPr>
  </w:style>
  <w:style w:type="paragraph" w:styleId="Ttulo">
    <w:name w:val="Title"/>
    <w:basedOn w:val="Normal"/>
    <w:next w:val="Normal"/>
    <w:link w:val="TtuloCar"/>
    <w:uiPriority w:val="10"/>
    <w:qFormat/>
    <w:rsid w:val="006C7CF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C7C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C7CF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C7C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C7CF8"/>
    <w:pPr>
      <w:spacing w:before="160"/>
      <w:jc w:val="center"/>
    </w:pPr>
    <w:rPr>
      <w:i/>
      <w:iCs/>
      <w:color w:val="404040" w:themeColor="text1" w:themeTint="BF"/>
    </w:rPr>
  </w:style>
  <w:style w:type="character" w:customStyle="1" w:styleId="CitaCar">
    <w:name w:val="Cita Car"/>
    <w:basedOn w:val="Fuentedeprrafopredeter"/>
    <w:link w:val="Cita"/>
    <w:uiPriority w:val="29"/>
    <w:rsid w:val="006C7CF8"/>
    <w:rPr>
      <w:i/>
      <w:iCs/>
      <w:color w:val="404040" w:themeColor="text1" w:themeTint="BF"/>
    </w:rPr>
  </w:style>
  <w:style w:type="paragraph" w:styleId="Prrafodelista">
    <w:name w:val="List Paragraph"/>
    <w:basedOn w:val="Normal"/>
    <w:uiPriority w:val="34"/>
    <w:qFormat/>
    <w:rsid w:val="006C7CF8"/>
    <w:pPr>
      <w:ind w:left="720"/>
      <w:contextualSpacing/>
    </w:pPr>
  </w:style>
  <w:style w:type="character" w:styleId="nfasisintenso">
    <w:name w:val="Intense Emphasis"/>
    <w:basedOn w:val="Fuentedeprrafopredeter"/>
    <w:uiPriority w:val="21"/>
    <w:qFormat/>
    <w:rsid w:val="006C7CF8"/>
    <w:rPr>
      <w:i/>
      <w:iCs/>
      <w:color w:val="0F4761" w:themeColor="accent1" w:themeShade="BF"/>
    </w:rPr>
  </w:style>
  <w:style w:type="paragraph" w:styleId="Citadestacada">
    <w:name w:val="Intense Quote"/>
    <w:basedOn w:val="Normal"/>
    <w:next w:val="Normal"/>
    <w:link w:val="CitadestacadaCar"/>
    <w:uiPriority w:val="30"/>
    <w:qFormat/>
    <w:rsid w:val="006C7C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C7CF8"/>
    <w:rPr>
      <w:i/>
      <w:iCs/>
      <w:color w:val="0F4761" w:themeColor="accent1" w:themeShade="BF"/>
    </w:rPr>
  </w:style>
  <w:style w:type="character" w:styleId="Referenciaintensa">
    <w:name w:val="Intense Reference"/>
    <w:basedOn w:val="Fuentedeprrafopredeter"/>
    <w:uiPriority w:val="32"/>
    <w:qFormat/>
    <w:rsid w:val="006C7CF8"/>
    <w:rPr>
      <w:b/>
      <w:bCs/>
      <w:smallCaps/>
      <w:color w:val="0F4761" w:themeColor="accent1" w:themeShade="BF"/>
      <w:spacing w:val="5"/>
    </w:rPr>
  </w:style>
  <w:style w:type="table" w:styleId="Tablaconcuadrcula">
    <w:name w:val="Table Grid"/>
    <w:basedOn w:val="Tablanormal"/>
    <w:uiPriority w:val="39"/>
    <w:rsid w:val="006C7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811E6"/>
    <w:pPr>
      <w:tabs>
        <w:tab w:val="center" w:pos="4680"/>
        <w:tab w:val="right" w:pos="9360"/>
      </w:tabs>
    </w:pPr>
  </w:style>
  <w:style w:type="character" w:customStyle="1" w:styleId="EncabezadoCar">
    <w:name w:val="Encabezado Car"/>
    <w:basedOn w:val="Fuentedeprrafopredeter"/>
    <w:link w:val="Encabezado"/>
    <w:uiPriority w:val="99"/>
    <w:rsid w:val="00E811E6"/>
    <w:rPr>
      <w:rFonts w:ascii="Arial Narrow" w:hAnsi="Arial Narrow"/>
    </w:rPr>
  </w:style>
  <w:style w:type="paragraph" w:styleId="Piedepgina">
    <w:name w:val="footer"/>
    <w:basedOn w:val="Normal"/>
    <w:link w:val="PiedepginaCar"/>
    <w:uiPriority w:val="99"/>
    <w:unhideWhenUsed/>
    <w:rsid w:val="00E811E6"/>
    <w:pPr>
      <w:tabs>
        <w:tab w:val="center" w:pos="4680"/>
        <w:tab w:val="right" w:pos="9360"/>
      </w:tabs>
    </w:pPr>
  </w:style>
  <w:style w:type="character" w:customStyle="1" w:styleId="PiedepginaCar">
    <w:name w:val="Pie de página Car"/>
    <w:basedOn w:val="Fuentedeprrafopredeter"/>
    <w:link w:val="Piedepgina"/>
    <w:uiPriority w:val="99"/>
    <w:rsid w:val="00E811E6"/>
    <w:rPr>
      <w:rFonts w:ascii="Arial Narrow" w:hAnsi="Arial Narrow"/>
    </w:rPr>
  </w:style>
  <w:style w:type="character" w:styleId="Hipervnculo">
    <w:name w:val="Hyperlink"/>
    <w:basedOn w:val="Fuentedeprrafopredeter"/>
    <w:uiPriority w:val="99"/>
    <w:unhideWhenUse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e466f26193bce697d2f512133b52f12e">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00ae729f61ef92af2f8b4062a869c4b"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9387DDEB-8486-4BAF-AC67-B248B29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32546-A77E-4E49-AEA1-3AADC3D1842E}">
  <ds:schemaRefs>
    <ds:schemaRef ds:uri="http://schemas.microsoft.com/sharepoint/v3/contenttype/forms"/>
  </ds:schemaRefs>
</ds:datastoreItem>
</file>

<file path=customXml/itemProps3.xml><?xml version="1.0" encoding="utf-8"?>
<ds:datastoreItem xmlns:ds="http://schemas.openxmlformats.org/officeDocument/2006/customXml" ds:itemID="{97B1714F-3B0D-433B-BAE2-9653A9FE9624}">
  <ds:schemaRefs>
    <ds:schemaRef ds:uri="http://schemas.openxmlformats.org/officeDocument/2006/bibliography"/>
  </ds:schemaRefs>
</ds:datastoreItem>
</file>

<file path=customXml/itemProps4.xml><?xml version="1.0" encoding="utf-8"?>
<ds:datastoreItem xmlns:ds="http://schemas.openxmlformats.org/officeDocument/2006/customXml" ds:itemID="{D069CFA2-D040-4481-B76B-6443F18ED82E}">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Properties xmlns="http://schemas.openxmlformats.org/officeDocument/2006/extended-properties" xmlns:vt="http://schemas.openxmlformats.org/officeDocument/2006/docPropsVTypes">
  <Template>Normal</Template>
  <TotalTime>3892</TotalTime>
  <Pages>9</Pages>
  <Words>3688</Words>
  <Characters>20286</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JOHANNA MENDEZ NIÑO</dc:creator>
  <cp:keywords/>
  <dc:description/>
  <cp:lastModifiedBy>LAURA ISABEL BARACALDO CALDERON</cp:lastModifiedBy>
  <cp:revision>142</cp:revision>
  <dcterms:created xsi:type="dcterms:W3CDTF">2026-01-16T12:57:00Z</dcterms:created>
  <dcterms:modified xsi:type="dcterms:W3CDTF">2026-06-05T15:04:00Z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